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46D" w:rsidRPr="00113363"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113363">
        <w:rPr>
          <w:rFonts w:ascii="Arial" w:hAnsi="Arial"/>
          <w:b/>
          <w:noProof/>
          <w:sz w:val="24"/>
          <w:lang w:eastAsia="en-US"/>
        </w:rPr>
        <w:t>3GPP TSG-RAN5 Meeting #91-e</w:t>
      </w:r>
      <w:r w:rsidRPr="00113363">
        <w:rPr>
          <w:rFonts w:ascii="Arial" w:hAnsi="Arial"/>
          <w:b/>
          <w:i/>
          <w:noProof/>
          <w:sz w:val="28"/>
          <w:lang w:eastAsia="en-US"/>
        </w:rPr>
        <w:tab/>
        <w:t>R5-21</w:t>
      </w:r>
      <w:r w:rsidR="005E1535">
        <w:rPr>
          <w:rFonts w:ascii="Arial" w:hAnsi="Arial"/>
          <w:b/>
          <w:i/>
          <w:noProof/>
          <w:sz w:val="28"/>
          <w:lang w:eastAsia="en-US"/>
        </w:rPr>
        <w:t>2031</w:t>
      </w:r>
    </w:p>
    <w:p w:rsidR="00C6346D" w:rsidRPr="007337F3" w:rsidRDefault="00C6346D" w:rsidP="00C6346D">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17</w:t>
      </w:r>
      <w:r w:rsidRPr="00113363">
        <w:rPr>
          <w:rFonts w:ascii="Arial" w:hAnsi="Arial"/>
          <w:b/>
          <w:noProof/>
          <w:sz w:val="24"/>
          <w:vertAlign w:val="superscript"/>
          <w:lang w:eastAsia="en-US"/>
        </w:rPr>
        <w:t>th</w:t>
      </w:r>
      <w:r w:rsidRPr="00113363">
        <w:rPr>
          <w:rFonts w:ascii="Arial" w:hAnsi="Arial"/>
          <w:b/>
          <w:noProof/>
          <w:sz w:val="24"/>
          <w:lang w:eastAsia="en-US"/>
        </w:rPr>
        <w:t xml:space="preserve"> May – 28</w:t>
      </w:r>
      <w:r w:rsidRPr="00113363">
        <w:rPr>
          <w:rFonts w:ascii="Arial" w:hAnsi="Arial"/>
          <w:b/>
          <w:noProof/>
          <w:sz w:val="24"/>
          <w:vertAlign w:val="superscript"/>
          <w:lang w:eastAsia="en-US"/>
        </w:rPr>
        <w:t>th</w:t>
      </w:r>
      <w:r w:rsidRPr="00113363">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383144" w:rsidTr="0008585F">
        <w:tc>
          <w:tcPr>
            <w:tcW w:w="9641" w:type="dxa"/>
            <w:gridSpan w:val="9"/>
            <w:tcBorders>
              <w:top w:val="single" w:sz="4" w:space="0" w:color="auto"/>
              <w:left w:val="single" w:sz="4" w:space="0" w:color="auto"/>
              <w:righ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i/>
                <w:noProof/>
                <w:lang w:eastAsia="en-US"/>
              </w:rPr>
            </w:pPr>
            <w:r w:rsidRPr="00383144">
              <w:rPr>
                <w:rFonts w:ascii="Arial" w:hAnsi="Arial"/>
                <w:i/>
                <w:noProof/>
                <w:sz w:val="14"/>
                <w:lang w:eastAsia="en-US"/>
              </w:rPr>
              <w:t>CR-Form-v12.1</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32"/>
                <w:lang w:eastAsia="en-US"/>
              </w:rPr>
              <w:t>CHANGE REQUEST</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42"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383144" w:rsidRDefault="00383144" w:rsidP="00383144">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38.521-4</w:t>
            </w:r>
          </w:p>
        </w:tc>
        <w:tc>
          <w:tcPr>
            <w:tcW w:w="709" w:type="dxa"/>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28"/>
                <w:lang w:eastAsia="en-US"/>
              </w:rPr>
              <w:t>CR</w:t>
            </w:r>
          </w:p>
        </w:tc>
        <w:tc>
          <w:tcPr>
            <w:tcW w:w="1276" w:type="dxa"/>
            <w:shd w:val="pct30" w:color="FFFF00" w:fill="auto"/>
          </w:tcPr>
          <w:p w:rsidR="00383144" w:rsidRPr="00383144" w:rsidRDefault="008A1FBC"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0300</w:t>
            </w:r>
          </w:p>
        </w:tc>
        <w:tc>
          <w:tcPr>
            <w:tcW w:w="709" w:type="dxa"/>
          </w:tcPr>
          <w:p w:rsidR="00383144" w:rsidRPr="00383144"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383144">
              <w:rPr>
                <w:rFonts w:ascii="Arial" w:hAnsi="Arial"/>
                <w:b/>
                <w:bCs/>
                <w:noProof/>
                <w:sz w:val="28"/>
                <w:lang w:eastAsia="en-US"/>
              </w:rPr>
              <w:t>rev</w:t>
            </w:r>
          </w:p>
        </w:tc>
        <w:tc>
          <w:tcPr>
            <w:tcW w:w="992" w:type="dxa"/>
            <w:shd w:val="pct30" w:color="FFFF00" w:fill="auto"/>
          </w:tcPr>
          <w:p w:rsidR="00383144" w:rsidRPr="00383144" w:rsidRDefault="00C6346D"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383144" w:rsidRPr="00383144"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383144">
              <w:rPr>
                <w:rFonts w:ascii="Arial" w:hAnsi="Arial"/>
                <w:b/>
                <w:noProof/>
                <w:sz w:val="28"/>
                <w:szCs w:val="28"/>
                <w:lang w:eastAsia="en-US"/>
              </w:rPr>
              <w:t>Current version:</w:t>
            </w:r>
          </w:p>
        </w:tc>
        <w:tc>
          <w:tcPr>
            <w:tcW w:w="1701"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noProof/>
                <w:sz w:val="28"/>
                <w:lang w:eastAsia="en-US"/>
              </w:rPr>
            </w:pPr>
            <w:r w:rsidRPr="00383144">
              <w:rPr>
                <w:rFonts w:ascii="Arial" w:hAnsi="Arial"/>
                <w:lang w:eastAsia="en-US"/>
              </w:rPr>
              <w:fldChar w:fldCharType="begin"/>
            </w:r>
            <w:r w:rsidRPr="00383144">
              <w:rPr>
                <w:rFonts w:ascii="Arial" w:hAnsi="Arial"/>
                <w:lang w:eastAsia="en-US"/>
              </w:rPr>
              <w:instrText xml:space="preserve"> DOCPROPERTY  Version  \* MERGEFORMAT </w:instrText>
            </w:r>
            <w:r w:rsidRPr="00383144">
              <w:rPr>
                <w:rFonts w:ascii="Arial" w:hAnsi="Arial"/>
                <w:lang w:eastAsia="en-US"/>
              </w:rPr>
              <w:fldChar w:fldCharType="end"/>
            </w:r>
            <w:r w:rsidR="00C6346D">
              <w:rPr>
                <w:rFonts w:ascii="Arial" w:hAnsi="Arial"/>
                <w:b/>
                <w:noProof/>
                <w:sz w:val="28"/>
                <w:lang w:eastAsia="en-US"/>
              </w:rPr>
              <w:t>16.7</w:t>
            </w:r>
            <w:r w:rsidRPr="00383144">
              <w:rPr>
                <w:rFonts w:ascii="Arial" w:hAnsi="Arial"/>
                <w:b/>
                <w:noProof/>
                <w:sz w:val="28"/>
                <w:lang w:eastAsia="en-US"/>
              </w:rPr>
              <w:t>.0</w:t>
            </w:r>
          </w:p>
        </w:tc>
        <w:tc>
          <w:tcPr>
            <w:tcW w:w="143"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top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cs="Arial"/>
                <w:i/>
                <w:noProof/>
                <w:lang w:eastAsia="en-US"/>
              </w:rPr>
            </w:pPr>
            <w:r w:rsidRPr="00383144">
              <w:rPr>
                <w:rFonts w:ascii="Arial" w:hAnsi="Arial" w:cs="Arial"/>
                <w:i/>
                <w:noProof/>
                <w:lang w:eastAsia="en-US"/>
              </w:rPr>
              <w:t xml:space="preserve">For </w:t>
            </w:r>
            <w:hyperlink r:id="rId9" w:anchor="_blank" w:history="1">
              <w:r w:rsidRPr="00383144">
                <w:rPr>
                  <w:rFonts w:ascii="Arial" w:hAnsi="Arial" w:cs="Arial"/>
                  <w:b/>
                  <w:i/>
                  <w:noProof/>
                  <w:color w:val="FF0000"/>
                  <w:u w:val="single"/>
                  <w:lang w:eastAsia="en-US"/>
                </w:rPr>
                <w:t>HE</w:t>
              </w:r>
              <w:bookmarkStart w:id="0" w:name="_Hlt497126619"/>
              <w:r w:rsidRPr="00383144">
                <w:rPr>
                  <w:rFonts w:ascii="Arial" w:hAnsi="Arial" w:cs="Arial"/>
                  <w:b/>
                  <w:i/>
                  <w:noProof/>
                  <w:color w:val="FF0000"/>
                  <w:u w:val="single"/>
                  <w:lang w:eastAsia="en-US"/>
                </w:rPr>
                <w:t>L</w:t>
              </w:r>
              <w:bookmarkEnd w:id="0"/>
              <w:r w:rsidRPr="00383144">
                <w:rPr>
                  <w:rFonts w:ascii="Arial" w:hAnsi="Arial" w:cs="Arial"/>
                  <w:b/>
                  <w:i/>
                  <w:noProof/>
                  <w:color w:val="FF0000"/>
                  <w:u w:val="single"/>
                  <w:lang w:eastAsia="en-US"/>
                </w:rPr>
                <w:t>P</w:t>
              </w:r>
            </w:hyperlink>
            <w:r w:rsidRPr="00383144">
              <w:rPr>
                <w:rFonts w:ascii="Arial" w:hAnsi="Arial" w:cs="Arial"/>
                <w:b/>
                <w:i/>
                <w:noProof/>
                <w:color w:val="FF0000"/>
                <w:lang w:eastAsia="en-US"/>
              </w:rPr>
              <w:t xml:space="preserve"> </w:t>
            </w:r>
            <w:r w:rsidRPr="00383144">
              <w:rPr>
                <w:rFonts w:ascii="Arial" w:hAnsi="Arial" w:cs="Arial"/>
                <w:i/>
                <w:noProof/>
                <w:lang w:eastAsia="en-US"/>
              </w:rPr>
              <w:t xml:space="preserve">on using this form: comprehensive instructions can be found at </w:t>
            </w:r>
            <w:r w:rsidRPr="00383144">
              <w:rPr>
                <w:rFonts w:ascii="Arial" w:hAnsi="Arial" w:cs="Arial"/>
                <w:i/>
                <w:noProof/>
                <w:lang w:eastAsia="en-US"/>
              </w:rPr>
              <w:br/>
            </w:r>
            <w:hyperlink r:id="rId10" w:history="1">
              <w:r w:rsidRPr="00383144">
                <w:rPr>
                  <w:rFonts w:ascii="Arial" w:hAnsi="Arial" w:cs="Arial"/>
                  <w:i/>
                  <w:noProof/>
                  <w:color w:val="0000FF"/>
                  <w:u w:val="single"/>
                  <w:lang w:eastAsia="en-US"/>
                </w:rPr>
                <w:t>http://www.3gpp.org/Change-Requests</w:t>
              </w:r>
            </w:hyperlink>
            <w:r w:rsidRPr="00383144">
              <w:rPr>
                <w:rFonts w:ascii="Arial" w:hAnsi="Arial" w:cs="Arial"/>
                <w:i/>
                <w:noProof/>
                <w:lang w:eastAsia="en-US"/>
              </w:rPr>
              <w:t>.</w:t>
            </w:r>
          </w:p>
        </w:tc>
      </w:tr>
      <w:tr w:rsidR="00383144" w:rsidRPr="00383144" w:rsidTr="0008585F">
        <w:tc>
          <w:tcPr>
            <w:tcW w:w="9641"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383144" w:rsidTr="0008585F">
        <w:tc>
          <w:tcPr>
            <w:tcW w:w="2835" w:type="dxa"/>
          </w:tcPr>
          <w:p w:rsidR="00383144" w:rsidRPr="00383144" w:rsidRDefault="00383144" w:rsidP="00383144">
            <w:pPr>
              <w:tabs>
                <w:tab w:val="right" w:pos="2751"/>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Proposed change affects:</w:t>
            </w:r>
          </w:p>
        </w:tc>
        <w:tc>
          <w:tcPr>
            <w:tcW w:w="1418" w:type="dxa"/>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383144" w:rsidTr="0008585F">
        <w:tc>
          <w:tcPr>
            <w:tcW w:w="9640" w:type="dxa"/>
            <w:gridSpan w:val="11"/>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top w:val="single" w:sz="4" w:space="0" w:color="auto"/>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Title:</w:t>
            </w:r>
            <w:r w:rsidRPr="003831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sidRPr="00A250EA">
              <w:rPr>
                <w:rFonts w:ascii="Arial" w:hAnsi="Arial"/>
                <w:noProof/>
                <w:lang w:eastAsia="en-US"/>
              </w:rPr>
              <w:t>Update of FR2 demod test cases</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lang w:eastAsia="en-US"/>
              </w:rPr>
              <w:t>ROHDE &amp; SCHWARZ</w:t>
            </w: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R5</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Work item code:</w:t>
            </w:r>
          </w:p>
        </w:tc>
        <w:tc>
          <w:tcPr>
            <w:tcW w:w="3686" w:type="dxa"/>
            <w:gridSpan w:val="5"/>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5GS_NR_LTE-UEConTest</w:t>
            </w:r>
          </w:p>
        </w:tc>
        <w:tc>
          <w:tcPr>
            <w:tcW w:w="567" w:type="dxa"/>
            <w:tcBorders>
              <w:left w:val="nil"/>
            </w:tcBorders>
          </w:tcPr>
          <w:p w:rsidR="00383144" w:rsidRPr="00383144"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b/>
                <w:i/>
                <w:noProof/>
                <w:lang w:eastAsia="en-US"/>
              </w:rPr>
              <w:t>Date:</w:t>
            </w:r>
          </w:p>
        </w:tc>
        <w:tc>
          <w:tcPr>
            <w:tcW w:w="2127" w:type="dxa"/>
            <w:tcBorders>
              <w:right w:val="single" w:sz="4" w:space="0" w:color="auto"/>
            </w:tcBorders>
            <w:shd w:val="pct30" w:color="FFFF00" w:fill="auto"/>
          </w:tcPr>
          <w:p w:rsidR="00383144" w:rsidRPr="00383144" w:rsidRDefault="00146978" w:rsidP="00383144">
            <w:pPr>
              <w:overflowPunct/>
              <w:autoSpaceDE/>
              <w:autoSpaceDN/>
              <w:adjustRightInd/>
              <w:spacing w:after="0"/>
              <w:ind w:left="100"/>
              <w:textAlignment w:val="auto"/>
              <w:rPr>
                <w:rFonts w:ascii="Arial" w:hAnsi="Arial"/>
                <w:noProof/>
                <w:lang w:eastAsia="en-US"/>
              </w:rPr>
            </w:pPr>
            <w:r>
              <w:rPr>
                <w:rFonts w:ascii="Arial" w:hAnsi="Arial"/>
                <w:lang w:eastAsia="en-US"/>
              </w:rPr>
              <w:t>2021-04-23</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rPr>
          <w:cantSplit/>
        </w:trPr>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Category:</w:t>
            </w:r>
          </w:p>
        </w:tc>
        <w:tc>
          <w:tcPr>
            <w:tcW w:w="851" w:type="dxa"/>
            <w:shd w:val="pct30" w:color="FFFF00" w:fill="auto"/>
          </w:tcPr>
          <w:p w:rsidR="00383144" w:rsidRPr="00383144" w:rsidRDefault="00383144" w:rsidP="00383144">
            <w:pPr>
              <w:overflowPunct/>
              <w:autoSpaceDE/>
              <w:autoSpaceDN/>
              <w:adjustRightInd/>
              <w:spacing w:after="0"/>
              <w:ind w:left="100" w:right="-609"/>
              <w:textAlignment w:val="auto"/>
              <w:rPr>
                <w:rFonts w:ascii="Arial" w:hAnsi="Arial"/>
                <w:b/>
                <w:noProof/>
                <w:lang w:eastAsia="en-US"/>
              </w:rPr>
            </w:pPr>
            <w:r w:rsidRPr="00383144">
              <w:rPr>
                <w:rFonts w:ascii="Arial" w:hAnsi="Arial"/>
                <w:b/>
                <w:noProof/>
                <w:lang w:eastAsia="en-US"/>
              </w:rPr>
              <w:t>F</w:t>
            </w:r>
          </w:p>
        </w:tc>
        <w:tc>
          <w:tcPr>
            <w:tcW w:w="3402" w:type="dxa"/>
            <w:gridSpan w:val="5"/>
            <w:tcBorders>
              <w:left w:val="nil"/>
            </w:tcBorders>
          </w:tcPr>
          <w:p w:rsidR="00383144" w:rsidRPr="00383144"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b/>
                <w:i/>
                <w:noProof/>
                <w:lang w:eastAsia="en-US"/>
              </w:rPr>
            </w:pPr>
            <w:r w:rsidRPr="00383144">
              <w:rPr>
                <w:rFonts w:ascii="Arial" w:hAnsi="Arial"/>
                <w:b/>
                <w:i/>
                <w:noProof/>
                <w:lang w:eastAsia="en-US"/>
              </w:rPr>
              <w:t>Release:</w:t>
            </w:r>
          </w:p>
        </w:tc>
        <w:tc>
          <w:tcPr>
            <w:tcW w:w="2127" w:type="dxa"/>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Rel-16</w:t>
            </w:r>
          </w:p>
        </w:tc>
      </w:tr>
      <w:tr w:rsidR="00383144" w:rsidRPr="00383144" w:rsidTr="0008585F">
        <w:tc>
          <w:tcPr>
            <w:tcW w:w="1843" w:type="dxa"/>
            <w:tcBorders>
              <w:left w:val="single" w:sz="4" w:space="0" w:color="auto"/>
              <w:bottom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383144" w:rsidRDefault="00383144" w:rsidP="00383144">
            <w:pPr>
              <w:overflowPunct/>
              <w:autoSpaceDE/>
              <w:autoSpaceDN/>
              <w:adjustRightInd/>
              <w:spacing w:after="0"/>
              <w:ind w:left="383" w:hanging="383"/>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categories:</w:t>
            </w:r>
            <w:r w:rsidRPr="00383144">
              <w:rPr>
                <w:rFonts w:ascii="Arial" w:hAnsi="Arial"/>
                <w:b/>
                <w:i/>
                <w:noProof/>
                <w:sz w:val="18"/>
                <w:lang w:eastAsia="en-US"/>
              </w:rPr>
              <w:br/>
              <w:t>F</w:t>
            </w:r>
            <w:r w:rsidRPr="00383144">
              <w:rPr>
                <w:rFonts w:ascii="Arial" w:hAnsi="Arial"/>
                <w:i/>
                <w:noProof/>
                <w:sz w:val="18"/>
                <w:lang w:eastAsia="en-US"/>
              </w:rPr>
              <w:t xml:space="preserve">  (correction)</w:t>
            </w:r>
            <w:r w:rsidRPr="00383144">
              <w:rPr>
                <w:rFonts w:ascii="Arial" w:hAnsi="Arial"/>
                <w:i/>
                <w:noProof/>
                <w:sz w:val="18"/>
                <w:lang w:eastAsia="en-US"/>
              </w:rPr>
              <w:br/>
            </w:r>
            <w:r w:rsidRPr="00383144">
              <w:rPr>
                <w:rFonts w:ascii="Arial" w:hAnsi="Arial"/>
                <w:b/>
                <w:i/>
                <w:noProof/>
                <w:sz w:val="18"/>
                <w:lang w:eastAsia="en-US"/>
              </w:rPr>
              <w:t>A</w:t>
            </w:r>
            <w:r w:rsidRPr="00383144">
              <w:rPr>
                <w:rFonts w:ascii="Arial" w:hAnsi="Arial"/>
                <w:i/>
                <w:noProof/>
                <w:sz w:val="18"/>
                <w:lang w:eastAsia="en-US"/>
              </w:rPr>
              <w:t xml:space="preserve">  (mirror corresponding to a change in an earlier </w:t>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t>release)</w:t>
            </w:r>
            <w:r w:rsidRPr="00383144">
              <w:rPr>
                <w:rFonts w:ascii="Arial" w:hAnsi="Arial"/>
                <w:i/>
                <w:noProof/>
                <w:sz w:val="18"/>
                <w:lang w:eastAsia="en-US"/>
              </w:rPr>
              <w:br/>
            </w:r>
            <w:r w:rsidRPr="00383144">
              <w:rPr>
                <w:rFonts w:ascii="Arial" w:hAnsi="Arial"/>
                <w:b/>
                <w:i/>
                <w:noProof/>
                <w:sz w:val="18"/>
                <w:lang w:eastAsia="en-US"/>
              </w:rPr>
              <w:t>B</w:t>
            </w:r>
            <w:r w:rsidRPr="00383144">
              <w:rPr>
                <w:rFonts w:ascii="Arial" w:hAnsi="Arial"/>
                <w:i/>
                <w:noProof/>
                <w:sz w:val="18"/>
                <w:lang w:eastAsia="en-US"/>
              </w:rPr>
              <w:t xml:space="preserve">  (addition of feature), </w:t>
            </w:r>
            <w:r w:rsidRPr="00383144">
              <w:rPr>
                <w:rFonts w:ascii="Arial" w:hAnsi="Arial"/>
                <w:i/>
                <w:noProof/>
                <w:sz w:val="18"/>
                <w:lang w:eastAsia="en-US"/>
              </w:rPr>
              <w:br/>
            </w:r>
            <w:r w:rsidRPr="00383144">
              <w:rPr>
                <w:rFonts w:ascii="Arial" w:hAnsi="Arial"/>
                <w:b/>
                <w:i/>
                <w:noProof/>
                <w:sz w:val="18"/>
                <w:lang w:eastAsia="en-US"/>
              </w:rPr>
              <w:t>C</w:t>
            </w:r>
            <w:r w:rsidRPr="00383144">
              <w:rPr>
                <w:rFonts w:ascii="Arial" w:hAnsi="Arial"/>
                <w:i/>
                <w:noProof/>
                <w:sz w:val="18"/>
                <w:lang w:eastAsia="en-US"/>
              </w:rPr>
              <w:t xml:space="preserve">  (functional modification of feature)</w:t>
            </w:r>
            <w:r w:rsidRPr="00383144">
              <w:rPr>
                <w:rFonts w:ascii="Arial" w:hAnsi="Arial"/>
                <w:i/>
                <w:noProof/>
                <w:sz w:val="18"/>
                <w:lang w:eastAsia="en-US"/>
              </w:rPr>
              <w:br/>
            </w:r>
            <w:r w:rsidRPr="00383144">
              <w:rPr>
                <w:rFonts w:ascii="Arial" w:hAnsi="Arial"/>
                <w:b/>
                <w:i/>
                <w:noProof/>
                <w:sz w:val="18"/>
                <w:lang w:eastAsia="en-US"/>
              </w:rPr>
              <w:t>D</w:t>
            </w:r>
            <w:r w:rsidRPr="00383144">
              <w:rPr>
                <w:rFonts w:ascii="Arial" w:hAnsi="Arial"/>
                <w:i/>
                <w:noProof/>
                <w:sz w:val="18"/>
                <w:lang w:eastAsia="en-US"/>
              </w:rPr>
              <w:t xml:space="preserve">  (editorial modification)</w:t>
            </w:r>
          </w:p>
          <w:p w:rsidR="00383144" w:rsidRPr="00383144" w:rsidRDefault="00383144" w:rsidP="00383144">
            <w:pPr>
              <w:overflowPunct/>
              <w:autoSpaceDE/>
              <w:autoSpaceDN/>
              <w:adjustRightInd/>
              <w:spacing w:after="120"/>
              <w:textAlignment w:val="auto"/>
              <w:rPr>
                <w:rFonts w:ascii="Arial" w:hAnsi="Arial"/>
                <w:noProof/>
                <w:lang w:eastAsia="en-US"/>
              </w:rPr>
            </w:pPr>
            <w:r w:rsidRPr="00383144">
              <w:rPr>
                <w:rFonts w:ascii="Arial" w:hAnsi="Arial"/>
                <w:noProof/>
                <w:sz w:val="18"/>
                <w:lang w:eastAsia="en-US"/>
              </w:rPr>
              <w:t>Detailed explanations of the above categories can</w:t>
            </w:r>
            <w:r w:rsidRPr="00383144">
              <w:rPr>
                <w:rFonts w:ascii="Arial" w:hAnsi="Arial"/>
                <w:noProof/>
                <w:sz w:val="18"/>
                <w:lang w:eastAsia="en-US"/>
              </w:rPr>
              <w:br/>
              <w:t xml:space="preserve">be found in 3GPP </w:t>
            </w:r>
            <w:hyperlink r:id="rId11" w:history="1">
              <w:r w:rsidRPr="00383144">
                <w:rPr>
                  <w:rFonts w:ascii="Arial" w:hAnsi="Arial"/>
                  <w:noProof/>
                  <w:color w:val="0000FF"/>
                  <w:sz w:val="18"/>
                  <w:u w:val="single"/>
                  <w:lang w:eastAsia="en-US"/>
                </w:rPr>
                <w:t>TR 21.900</w:t>
              </w:r>
            </w:hyperlink>
            <w:r w:rsidRPr="00383144">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383144"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releases:</w:t>
            </w:r>
            <w:r w:rsidRPr="00383144">
              <w:rPr>
                <w:rFonts w:ascii="Arial" w:hAnsi="Arial"/>
                <w:i/>
                <w:noProof/>
                <w:sz w:val="18"/>
                <w:lang w:eastAsia="en-US"/>
              </w:rPr>
              <w:br/>
              <w:t>Rel-8</w:t>
            </w:r>
            <w:r w:rsidRPr="00383144">
              <w:rPr>
                <w:rFonts w:ascii="Arial" w:hAnsi="Arial"/>
                <w:i/>
                <w:noProof/>
                <w:sz w:val="18"/>
                <w:lang w:eastAsia="en-US"/>
              </w:rPr>
              <w:tab/>
              <w:t>(Release 8)</w:t>
            </w:r>
            <w:r w:rsidRPr="00383144">
              <w:rPr>
                <w:rFonts w:ascii="Arial" w:hAnsi="Arial"/>
                <w:i/>
                <w:noProof/>
                <w:sz w:val="18"/>
                <w:lang w:eastAsia="en-US"/>
              </w:rPr>
              <w:br/>
              <w:t>Rel-9</w:t>
            </w:r>
            <w:r w:rsidRPr="00383144">
              <w:rPr>
                <w:rFonts w:ascii="Arial" w:hAnsi="Arial"/>
                <w:i/>
                <w:noProof/>
                <w:sz w:val="18"/>
                <w:lang w:eastAsia="en-US"/>
              </w:rPr>
              <w:tab/>
              <w:t>(Release 9)</w:t>
            </w:r>
            <w:r w:rsidRPr="00383144">
              <w:rPr>
                <w:rFonts w:ascii="Arial" w:hAnsi="Arial"/>
                <w:i/>
                <w:noProof/>
                <w:sz w:val="18"/>
                <w:lang w:eastAsia="en-US"/>
              </w:rPr>
              <w:br/>
              <w:t>Rel-10</w:t>
            </w:r>
            <w:r w:rsidRPr="00383144">
              <w:rPr>
                <w:rFonts w:ascii="Arial" w:hAnsi="Arial"/>
                <w:i/>
                <w:noProof/>
                <w:sz w:val="18"/>
                <w:lang w:eastAsia="en-US"/>
              </w:rPr>
              <w:tab/>
              <w:t>(Release 10)</w:t>
            </w:r>
            <w:r w:rsidRPr="00383144">
              <w:rPr>
                <w:rFonts w:ascii="Arial" w:hAnsi="Arial"/>
                <w:i/>
                <w:noProof/>
                <w:sz w:val="18"/>
                <w:lang w:eastAsia="en-US"/>
              </w:rPr>
              <w:br/>
              <w:t>Rel-11</w:t>
            </w:r>
            <w:r w:rsidRPr="00383144">
              <w:rPr>
                <w:rFonts w:ascii="Arial" w:hAnsi="Arial"/>
                <w:i/>
                <w:noProof/>
                <w:sz w:val="18"/>
                <w:lang w:eastAsia="en-US"/>
              </w:rPr>
              <w:tab/>
              <w:t>(Release 11)</w:t>
            </w:r>
            <w:r w:rsidRPr="00383144">
              <w:rPr>
                <w:rFonts w:ascii="Arial" w:hAnsi="Arial"/>
                <w:i/>
                <w:noProof/>
                <w:sz w:val="18"/>
                <w:lang w:eastAsia="en-US"/>
              </w:rPr>
              <w:br/>
              <w:t>…</w:t>
            </w:r>
            <w:r w:rsidRPr="00383144">
              <w:rPr>
                <w:rFonts w:ascii="Arial" w:hAnsi="Arial"/>
                <w:i/>
                <w:noProof/>
                <w:sz w:val="18"/>
                <w:lang w:eastAsia="en-US"/>
              </w:rPr>
              <w:br/>
              <w:t>Rel-15</w:t>
            </w:r>
            <w:r w:rsidRPr="00383144">
              <w:rPr>
                <w:rFonts w:ascii="Arial" w:hAnsi="Arial"/>
                <w:i/>
                <w:noProof/>
                <w:sz w:val="18"/>
                <w:lang w:eastAsia="en-US"/>
              </w:rPr>
              <w:tab/>
              <w:t>(Release 15)</w:t>
            </w:r>
            <w:r w:rsidRPr="00383144">
              <w:rPr>
                <w:rFonts w:ascii="Arial" w:hAnsi="Arial"/>
                <w:i/>
                <w:noProof/>
                <w:sz w:val="18"/>
                <w:lang w:eastAsia="en-US"/>
              </w:rPr>
              <w:br/>
              <w:t>Rel-16</w:t>
            </w:r>
            <w:r w:rsidRPr="00383144">
              <w:rPr>
                <w:rFonts w:ascii="Arial" w:hAnsi="Arial"/>
                <w:i/>
                <w:noProof/>
                <w:sz w:val="18"/>
                <w:lang w:eastAsia="en-US"/>
              </w:rPr>
              <w:tab/>
              <w:t>(Release 16)</w:t>
            </w:r>
            <w:r w:rsidRPr="00383144">
              <w:rPr>
                <w:rFonts w:ascii="Arial" w:hAnsi="Arial"/>
                <w:i/>
                <w:noProof/>
                <w:sz w:val="18"/>
                <w:lang w:eastAsia="en-US"/>
              </w:rPr>
              <w:br/>
              <w:t>Rel-17</w:t>
            </w:r>
            <w:r w:rsidRPr="00383144">
              <w:rPr>
                <w:rFonts w:ascii="Arial" w:hAnsi="Arial"/>
                <w:i/>
                <w:noProof/>
                <w:sz w:val="18"/>
                <w:lang w:eastAsia="en-US"/>
              </w:rPr>
              <w:tab/>
              <w:t>(Release 17)</w:t>
            </w:r>
            <w:r w:rsidRPr="00383144">
              <w:rPr>
                <w:rFonts w:ascii="Arial" w:hAnsi="Arial"/>
                <w:i/>
                <w:noProof/>
                <w:sz w:val="18"/>
                <w:lang w:eastAsia="en-US"/>
              </w:rPr>
              <w:br/>
              <w:t>Rel-18</w:t>
            </w:r>
            <w:r w:rsidRPr="00383144">
              <w:rPr>
                <w:rFonts w:ascii="Arial" w:hAnsi="Arial"/>
                <w:i/>
                <w:noProof/>
                <w:sz w:val="18"/>
                <w:lang w:eastAsia="en-US"/>
              </w:rPr>
              <w:tab/>
              <w:t>(Release 18)</w:t>
            </w:r>
          </w:p>
        </w:tc>
      </w:tr>
      <w:tr w:rsidR="00383144" w:rsidRPr="00383144" w:rsidTr="0008585F">
        <w:tc>
          <w:tcPr>
            <w:tcW w:w="1843" w:type="dxa"/>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383144" w:rsidRDefault="00C6346D"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A</w:t>
            </w:r>
            <w:r w:rsidR="00D26265">
              <w:rPr>
                <w:rFonts w:ascii="Arial" w:hAnsi="Arial"/>
                <w:noProof/>
                <w:lang w:eastAsia="en-US"/>
              </w:rPr>
              <w:t>chievable SNR</w:t>
            </w:r>
            <w:r w:rsidR="00D26265" w:rsidRPr="003923D5">
              <w:rPr>
                <w:rFonts w:ascii="Arial" w:hAnsi="Arial"/>
                <w:noProof/>
                <w:vertAlign w:val="subscript"/>
                <w:lang w:eastAsia="en-US"/>
              </w:rPr>
              <w:t>BB</w:t>
            </w:r>
            <w:r w:rsidR="00D26265">
              <w:rPr>
                <w:rFonts w:ascii="Arial" w:hAnsi="Arial"/>
                <w:noProof/>
                <w:lang w:eastAsia="en-US"/>
              </w:rPr>
              <w:t xml:space="preserve"> need</w:t>
            </w:r>
            <w:r>
              <w:rPr>
                <w:rFonts w:ascii="Arial" w:hAnsi="Arial"/>
                <w:noProof/>
                <w:lang w:eastAsia="en-US"/>
              </w:rPr>
              <w:t>s</w:t>
            </w:r>
            <w:r w:rsidR="00D26265">
              <w:rPr>
                <w:rFonts w:ascii="Arial" w:hAnsi="Arial"/>
                <w:noProof/>
                <w:lang w:eastAsia="en-US"/>
              </w:rPr>
              <w:t xml:space="preserve"> to be updated.</w:t>
            </w:r>
            <w:r>
              <w:rPr>
                <w:rFonts w:ascii="Arial" w:hAnsi="Arial"/>
                <w:noProof/>
                <w:lang w:eastAsia="en-US"/>
              </w:rPr>
              <w:t xml:space="preserve"> Currently the testability for demod test cases is captured in an editor’s note. However, summarizing this information in an applicability makes the sp</w:t>
            </w:r>
            <w:r w:rsidR="007F7B35">
              <w:rPr>
                <w:rFonts w:ascii="Arial" w:hAnsi="Arial"/>
                <w:noProof/>
                <w:lang w:eastAsia="en-US"/>
              </w:rPr>
              <w:t>e</w:t>
            </w:r>
            <w:r>
              <w:rPr>
                <w:rFonts w:ascii="Arial" w:hAnsi="Arial"/>
                <w:noProof/>
                <w:lang w:eastAsia="en-US"/>
              </w:rPr>
              <w:t>cification easier to conceive and to maintain.</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383144" w:rsidRDefault="00B45DB1" w:rsidP="00B45DB1">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Clause </w:t>
            </w:r>
            <w:r w:rsidRPr="00B45DB1">
              <w:rPr>
                <w:rFonts w:ascii="Arial" w:hAnsi="Arial"/>
                <w:noProof/>
                <w:lang w:eastAsia="en-US"/>
              </w:rPr>
              <w:t>7.1.1_1</w:t>
            </w:r>
            <w:r>
              <w:rPr>
                <w:rFonts w:ascii="Arial" w:hAnsi="Arial"/>
                <w:noProof/>
                <w:lang w:eastAsia="en-US"/>
              </w:rPr>
              <w:t xml:space="preserve"> has been introduced to document the working assumption of maximum achievable </w:t>
            </w:r>
            <w:r w:rsidR="005E1535">
              <w:rPr>
                <w:rFonts w:ascii="Arial" w:hAnsi="Arial"/>
                <w:noProof/>
                <w:lang w:eastAsia="en-US"/>
              </w:rPr>
              <w:t>SNR</w:t>
            </w:r>
            <w:r w:rsidR="005E1535" w:rsidRPr="003923D5">
              <w:rPr>
                <w:rFonts w:ascii="Arial" w:hAnsi="Arial"/>
                <w:noProof/>
                <w:vertAlign w:val="subscript"/>
                <w:lang w:eastAsia="en-US"/>
              </w:rPr>
              <w:t>BB</w:t>
            </w:r>
            <w:r>
              <w:rPr>
                <w:rFonts w:ascii="Arial" w:hAnsi="Arial"/>
                <w:noProof/>
                <w:lang w:eastAsia="en-US"/>
              </w:rPr>
              <w:t xml:space="preserve"> and to specify the related appilicability of test points for each band.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383144" w:rsidRDefault="001C760E" w:rsidP="001C760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Testability and assumption of achievable SNR will remain unclear. </w:t>
            </w:r>
            <w:r w:rsidR="00D26265">
              <w:rPr>
                <w:rFonts w:ascii="Arial" w:hAnsi="Arial"/>
                <w:noProof/>
                <w:lang w:eastAsia="en-US"/>
              </w:rPr>
              <w:t xml:space="preserve"> </w:t>
            </w:r>
          </w:p>
        </w:tc>
      </w:tr>
      <w:tr w:rsidR="00383144" w:rsidRPr="00383144" w:rsidTr="0008585F">
        <w:tc>
          <w:tcPr>
            <w:tcW w:w="2694" w:type="dxa"/>
            <w:gridSpan w:val="2"/>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383144" w:rsidRDefault="005E1535" w:rsidP="008B625B">
            <w:pPr>
              <w:overflowPunct/>
              <w:autoSpaceDE/>
              <w:autoSpaceDN/>
              <w:adjustRightInd/>
              <w:spacing w:after="0"/>
              <w:ind w:left="100"/>
              <w:textAlignment w:val="auto"/>
              <w:rPr>
                <w:rFonts w:ascii="Arial" w:hAnsi="Arial"/>
                <w:noProof/>
                <w:lang w:eastAsia="en-US"/>
              </w:rPr>
            </w:pPr>
            <w:r w:rsidRPr="005E1535">
              <w:rPr>
                <w:rFonts w:ascii="Arial" w:hAnsi="Arial"/>
                <w:noProof/>
                <w:lang w:eastAsia="en-US"/>
              </w:rPr>
              <w:t>7.1.1_1</w:t>
            </w:r>
            <w:r>
              <w:rPr>
                <w:rFonts w:ascii="Arial" w:hAnsi="Arial"/>
                <w:noProof/>
                <w:lang w:eastAsia="en-US"/>
              </w:rPr>
              <w:t xml:space="preserve"> (new)</w:t>
            </w:r>
            <w:r w:rsidR="008B625B">
              <w:rPr>
                <w:rFonts w:ascii="Arial" w:hAnsi="Arial"/>
                <w:noProof/>
                <w:lang w:eastAsia="en-US"/>
              </w:rPr>
              <w:t xml:space="preserve">, </w:t>
            </w:r>
            <w:r w:rsidR="008B625B" w:rsidRPr="008B625B">
              <w:rPr>
                <w:rFonts w:ascii="Arial" w:hAnsi="Arial"/>
                <w:noProof/>
                <w:lang w:eastAsia="en-US"/>
              </w:rPr>
              <w:t>7.2.2.2.1_1</w:t>
            </w:r>
            <w:r w:rsidR="008B625B" w:rsidRPr="008B625B">
              <w:rPr>
                <w:rFonts w:ascii="Arial" w:hAnsi="Arial"/>
                <w:noProof/>
                <w:lang w:eastAsia="en-US"/>
              </w:rPr>
              <w:t xml:space="preserve">, </w:t>
            </w:r>
            <w:r w:rsidR="008B625B" w:rsidRPr="008B625B">
              <w:rPr>
                <w:rFonts w:ascii="Arial" w:hAnsi="Arial"/>
                <w:noProof/>
                <w:lang w:eastAsia="en-US"/>
              </w:rPr>
              <w:t>7.2.2.2.1_2</w:t>
            </w:r>
            <w:r w:rsidR="008B625B" w:rsidRPr="008B625B">
              <w:rPr>
                <w:rFonts w:ascii="Arial" w:hAnsi="Arial"/>
                <w:noProof/>
                <w:lang w:eastAsia="en-US"/>
              </w:rPr>
              <w:t xml:space="preserve">, </w:t>
            </w:r>
            <w:r w:rsidR="008B625B" w:rsidRPr="008B625B">
              <w:rPr>
                <w:rFonts w:ascii="Arial" w:hAnsi="Arial"/>
                <w:noProof/>
                <w:lang w:eastAsia="en-US"/>
              </w:rPr>
              <w:t>7.3.2.2.1</w:t>
            </w:r>
            <w:r w:rsidR="008B625B" w:rsidRPr="008B625B">
              <w:rPr>
                <w:rFonts w:ascii="Arial" w:hAnsi="Arial"/>
                <w:noProof/>
                <w:lang w:eastAsia="en-US"/>
              </w:rPr>
              <w:t xml:space="preserve">, </w:t>
            </w:r>
            <w:r w:rsidR="008B625B" w:rsidRPr="008B625B">
              <w:rPr>
                <w:rFonts w:ascii="Arial" w:hAnsi="Arial"/>
                <w:noProof/>
                <w:lang w:eastAsia="en-US"/>
              </w:rPr>
              <w:t>7.3.2.2.2</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N</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Other core specifications</w:t>
            </w:r>
            <w:r w:rsidRPr="00383144">
              <w:rPr>
                <w:rFonts w:ascii="Arial" w:hAnsi="Arial"/>
                <w:noProof/>
                <w:lang w:eastAsia="en-US"/>
              </w:rPr>
              <w:tab/>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bookmarkStart w:id="1" w:name="_GoBack"/>
        <w:bookmarkEnd w:id="1"/>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08585F" w:rsidRDefault="00383144" w:rsidP="005E1535">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 xml:space="preserve">Related discussion paper in </w:t>
            </w:r>
            <w:r w:rsidRPr="005E1535">
              <w:rPr>
                <w:rFonts w:ascii="Arial" w:hAnsi="Arial"/>
                <w:noProof/>
                <w:lang w:eastAsia="en-US"/>
              </w:rPr>
              <w:t>R5-21</w:t>
            </w:r>
            <w:r w:rsidR="005E1535" w:rsidRPr="005E1535">
              <w:rPr>
                <w:rFonts w:ascii="Arial" w:hAnsi="Arial"/>
                <w:noProof/>
                <w:lang w:eastAsia="en-US"/>
              </w:rPr>
              <w:t>2030</w:t>
            </w:r>
            <w:r w:rsidRPr="00383144">
              <w:rPr>
                <w:rFonts w:ascii="Arial" w:hAnsi="Arial"/>
                <w:noProof/>
                <w:lang w:eastAsia="en-US"/>
              </w:rPr>
              <w:t>.</w:t>
            </w:r>
          </w:p>
          <w:p w:rsidR="008B6EE6" w:rsidRPr="00383144" w:rsidRDefault="008B6EE6" w:rsidP="00C57CB7">
            <w:pPr>
              <w:overflowPunct/>
              <w:autoSpaceDE/>
              <w:autoSpaceDN/>
              <w:adjustRightInd/>
              <w:spacing w:after="0"/>
              <w:ind w:left="100"/>
              <w:textAlignment w:val="auto"/>
              <w:rPr>
                <w:rFonts w:ascii="Arial" w:hAnsi="Arial"/>
                <w:noProof/>
                <w:lang w:eastAsia="en-US"/>
              </w:rPr>
            </w:pPr>
            <w:r w:rsidRPr="00833F4F">
              <w:rPr>
                <w:rFonts w:ascii="Arial" w:hAnsi="Arial"/>
                <w:noProof/>
                <w:lang w:eastAsia="en-US"/>
              </w:rPr>
              <w:t xml:space="preserve">Same approach will be applied to chapter 8 test cases in </w:t>
            </w:r>
            <w:r w:rsidR="00C57CB7" w:rsidRPr="00833F4F">
              <w:rPr>
                <w:rFonts w:ascii="Arial" w:hAnsi="Arial"/>
                <w:noProof/>
                <w:lang w:eastAsia="en-US"/>
              </w:rPr>
              <w:t>an updated version of this CR based on the progress of discussion</w:t>
            </w:r>
            <w:r w:rsidRPr="00833F4F">
              <w:rPr>
                <w:rFonts w:ascii="Arial" w:hAnsi="Arial"/>
                <w:noProof/>
                <w:lang w:eastAsia="en-US"/>
              </w:rPr>
              <w:t>.</w:t>
            </w:r>
          </w:p>
        </w:tc>
      </w:tr>
      <w:tr w:rsidR="00383144" w:rsidRPr="00383144" w:rsidTr="0008585F">
        <w:tc>
          <w:tcPr>
            <w:tcW w:w="2694" w:type="dxa"/>
            <w:gridSpan w:val="2"/>
            <w:tcBorders>
              <w:top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383144"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p>
        </w:tc>
      </w:tr>
    </w:tbl>
    <w:p w:rsidR="00383144" w:rsidRPr="00383144" w:rsidRDefault="00383144" w:rsidP="00383144">
      <w:pPr>
        <w:overflowPunct/>
        <w:autoSpaceDE/>
        <w:autoSpaceDN/>
        <w:adjustRightInd/>
        <w:spacing w:after="0"/>
        <w:textAlignment w:val="auto"/>
        <w:rPr>
          <w:rFonts w:ascii="Arial" w:hAnsi="Arial"/>
          <w:noProof/>
          <w:sz w:val="8"/>
          <w:szCs w:val="8"/>
          <w:lang w:eastAsia="en-US"/>
        </w:rPr>
      </w:pPr>
    </w:p>
    <w:p w:rsidR="00C6346D" w:rsidRDefault="005728F1" w:rsidP="00D25D82">
      <w:pPr>
        <w:rPr>
          <w:rFonts w:ascii="Arial" w:hAnsi="Arial" w:cs="Arial"/>
          <w:color w:val="0000FF"/>
          <w:sz w:val="28"/>
        </w:rPr>
      </w:pPr>
      <w:r>
        <w:rPr>
          <w:rFonts w:ascii="Arial" w:hAnsi="Arial" w:cs="Arial"/>
          <w:color w:val="0000FF"/>
          <w:sz w:val="28"/>
        </w:rPr>
        <w:br w:type="page"/>
      </w:r>
    </w:p>
    <w:p w:rsidR="00C6346D" w:rsidRDefault="00C6346D" w:rsidP="00D25D82">
      <w:pPr>
        <w:rPr>
          <w:rFonts w:ascii="Arial" w:hAnsi="Arial" w:cs="Arial"/>
          <w:color w:val="0000FF"/>
          <w:sz w:val="28"/>
        </w:rPr>
      </w:pPr>
      <w:r w:rsidRPr="00C6346D">
        <w:rPr>
          <w:rFonts w:ascii="Arial" w:hAnsi="Arial" w:cs="Arial"/>
          <w:color w:val="0000FF"/>
          <w:sz w:val="28"/>
        </w:rPr>
        <w:lastRenderedPageBreak/>
        <w:t>&lt; Unchanged sections omitted &gt;</w:t>
      </w:r>
    </w:p>
    <w:p w:rsidR="00C6346D" w:rsidRPr="00ED22A5" w:rsidRDefault="00C6346D" w:rsidP="00C6346D">
      <w:pPr>
        <w:pStyle w:val="berschrift1"/>
      </w:pPr>
      <w:bookmarkStart w:id="2" w:name="_Toc27479544"/>
      <w:bookmarkStart w:id="3" w:name="_Toc36058731"/>
      <w:bookmarkStart w:id="4" w:name="_Toc44067654"/>
      <w:bookmarkStart w:id="5" w:name="_Toc52716581"/>
      <w:bookmarkStart w:id="6" w:name="_Toc58239226"/>
      <w:bookmarkStart w:id="7" w:name="_Toc68246813"/>
      <w:r w:rsidRPr="00ED22A5">
        <w:t>7</w:t>
      </w:r>
      <w:r w:rsidRPr="00ED22A5">
        <w:tab/>
        <w:t>Demodulation performance requirements (Radiated requirements)</w:t>
      </w:r>
      <w:bookmarkEnd w:id="2"/>
      <w:bookmarkEnd w:id="3"/>
      <w:bookmarkEnd w:id="4"/>
      <w:bookmarkEnd w:id="5"/>
      <w:bookmarkEnd w:id="6"/>
      <w:bookmarkEnd w:id="7"/>
    </w:p>
    <w:p w:rsidR="00C6346D" w:rsidRPr="00ED22A5" w:rsidRDefault="00C6346D" w:rsidP="00C6346D">
      <w:pPr>
        <w:pStyle w:val="berschrift2"/>
      </w:pPr>
      <w:bookmarkStart w:id="8" w:name="_Toc27479545"/>
      <w:bookmarkStart w:id="9" w:name="_Toc36058732"/>
      <w:bookmarkStart w:id="10" w:name="_Toc44067655"/>
      <w:bookmarkStart w:id="11" w:name="_Toc52716582"/>
      <w:bookmarkStart w:id="12" w:name="_Toc58239227"/>
      <w:bookmarkStart w:id="13" w:name="_Toc68246814"/>
      <w:r w:rsidRPr="00ED22A5">
        <w:t>7.1</w:t>
      </w:r>
      <w:r w:rsidRPr="00ED22A5">
        <w:tab/>
        <w:t>General</w:t>
      </w:r>
      <w:bookmarkEnd w:id="8"/>
      <w:bookmarkEnd w:id="9"/>
      <w:bookmarkEnd w:id="10"/>
      <w:bookmarkEnd w:id="11"/>
      <w:bookmarkEnd w:id="12"/>
      <w:bookmarkEnd w:id="13"/>
    </w:p>
    <w:p w:rsidR="00C6346D" w:rsidRPr="00ED22A5" w:rsidRDefault="00C6346D" w:rsidP="00C6346D">
      <w:r w:rsidRPr="00ED22A5">
        <w:t xml:space="preserve">For conformance testing involving FR2 test cases in this specification, the UE under test </w:t>
      </w:r>
      <w:r w:rsidRPr="00ED22A5">
        <w:rPr>
          <w:lang w:eastAsia="zh-CN"/>
        </w:rPr>
        <w:t xml:space="preserve"> shall be pre-configured with UL Tx diversity schemes disabled to account for single polarization System Simulator (SS) in the test environment. The UE under test may transmit with dual polarization.</w:t>
      </w:r>
    </w:p>
    <w:p w:rsidR="00C6346D" w:rsidRPr="00ED22A5" w:rsidRDefault="00C6346D" w:rsidP="00C6346D">
      <w:pPr>
        <w:pStyle w:val="berschrift3"/>
        <w:rPr>
          <w:lang w:eastAsia="zh-CN"/>
        </w:rPr>
      </w:pPr>
      <w:bookmarkStart w:id="14" w:name="_Toc27479546"/>
      <w:bookmarkStart w:id="15" w:name="_Toc36058733"/>
      <w:bookmarkStart w:id="16" w:name="_Toc44067656"/>
      <w:bookmarkStart w:id="17" w:name="_Toc52716583"/>
      <w:bookmarkStart w:id="18" w:name="_Toc58239228"/>
      <w:bookmarkStart w:id="19" w:name="_Toc68246815"/>
      <w:r w:rsidRPr="00ED22A5">
        <w:t>7.1.1</w:t>
      </w:r>
      <w:r w:rsidRPr="00ED22A5">
        <w:rPr>
          <w:lang w:eastAsia="zh-CN"/>
        </w:rPr>
        <w:tab/>
        <w:t>Applicability of requirements</w:t>
      </w:r>
      <w:bookmarkEnd w:id="14"/>
      <w:bookmarkEnd w:id="15"/>
      <w:bookmarkEnd w:id="16"/>
      <w:bookmarkEnd w:id="17"/>
      <w:bookmarkEnd w:id="18"/>
      <w:bookmarkEnd w:id="19"/>
    </w:p>
    <w:p w:rsidR="00C6346D" w:rsidRPr="00ED22A5" w:rsidRDefault="00C6346D" w:rsidP="00C6346D">
      <w:pPr>
        <w:pStyle w:val="berschrift4"/>
      </w:pPr>
      <w:bookmarkStart w:id="20" w:name="_Toc27479547"/>
      <w:bookmarkStart w:id="21" w:name="_Toc36058734"/>
      <w:bookmarkStart w:id="22" w:name="_Toc44067657"/>
      <w:bookmarkStart w:id="23" w:name="_Toc52716584"/>
      <w:bookmarkStart w:id="24" w:name="_Toc58239229"/>
      <w:bookmarkStart w:id="25" w:name="_Toc68246816"/>
      <w:r w:rsidRPr="00ED22A5">
        <w:rPr>
          <w:lang w:eastAsia="zh-CN"/>
        </w:rPr>
        <w:t>7</w:t>
      </w:r>
      <w:r w:rsidRPr="00ED22A5">
        <w:t>.1.1.1</w:t>
      </w:r>
      <w:r w:rsidRPr="00ED22A5">
        <w:rPr>
          <w:lang w:eastAsia="zh-CN"/>
        </w:rPr>
        <w:tab/>
      </w:r>
      <w:r w:rsidRPr="00ED22A5">
        <w:t>General</w:t>
      </w:r>
      <w:bookmarkEnd w:id="20"/>
      <w:bookmarkEnd w:id="21"/>
      <w:bookmarkEnd w:id="22"/>
      <w:bookmarkEnd w:id="23"/>
      <w:bookmarkEnd w:id="24"/>
      <w:bookmarkEnd w:id="25"/>
    </w:p>
    <w:p w:rsidR="00C6346D" w:rsidRPr="00ED22A5" w:rsidRDefault="00C6346D" w:rsidP="00C6346D">
      <w:pPr>
        <w:rPr>
          <w:rFonts w:eastAsia="SimSun"/>
        </w:rPr>
      </w:pPr>
      <w:r w:rsidRPr="00ED22A5">
        <w:rPr>
          <w:rFonts w:eastAsia="SimSun"/>
        </w:rPr>
        <w:t>The minimum performance requirements are applicable to the FR2 operating bands defined in TS 38.101-2</w:t>
      </w:r>
      <w:r w:rsidRPr="00ED22A5">
        <w:rPr>
          <w:rFonts w:eastAsia="SimSun"/>
          <w:lang w:eastAsia="zh-CN"/>
        </w:rPr>
        <w:t xml:space="preserve"> [3]</w:t>
      </w:r>
      <w:r w:rsidRPr="00ED22A5">
        <w:rPr>
          <w:rFonts w:eastAsia="SimSun"/>
        </w:rPr>
        <w:t xml:space="preserve"> with F</w:t>
      </w:r>
      <w:r w:rsidRPr="00ED22A5">
        <w:rPr>
          <w:rFonts w:eastAsia="SimSun"/>
          <w:vertAlign w:val="subscript"/>
        </w:rPr>
        <w:t>DL_high</w:t>
      </w:r>
      <w:r w:rsidRPr="00ED22A5">
        <w:rPr>
          <w:rFonts w:eastAsia="SimSun"/>
        </w:rPr>
        <w:t xml:space="preserve"> not exceeding 40000 MHz.</w:t>
      </w:r>
    </w:p>
    <w:p w:rsidR="00C6346D" w:rsidRPr="00ED22A5" w:rsidRDefault="00C6346D" w:rsidP="00C6346D">
      <w:r w:rsidRPr="00ED22A5">
        <w:t xml:space="preserve">The minimum performance requirements in Clause 7 </w:t>
      </w:r>
      <w:r w:rsidRPr="00ED22A5">
        <w:rPr>
          <w:lang w:eastAsia="zh-CN"/>
        </w:rPr>
        <w:t>are</w:t>
      </w:r>
      <w:r w:rsidRPr="00ED22A5">
        <w:t xml:space="preserve"> mandatary for UE supporting NR operation, except test cases listed in Clause 7.1.1.3, 7.1.1.4.</w:t>
      </w:r>
    </w:p>
    <w:p w:rsidR="00C6346D" w:rsidRPr="00ED22A5" w:rsidRDefault="00C6346D" w:rsidP="00C6346D">
      <w:pPr>
        <w:pStyle w:val="berschrift4"/>
      </w:pPr>
      <w:bookmarkStart w:id="26" w:name="_Toc27479548"/>
      <w:bookmarkStart w:id="27" w:name="_Toc36058735"/>
      <w:bookmarkStart w:id="28" w:name="_Toc44067658"/>
      <w:bookmarkStart w:id="29" w:name="_Toc52716585"/>
      <w:bookmarkStart w:id="30" w:name="_Toc58239230"/>
      <w:bookmarkStart w:id="31" w:name="_Toc68246817"/>
      <w:r w:rsidRPr="00ED22A5">
        <w:t>7.1.1.2</w:t>
      </w:r>
      <w:r w:rsidRPr="00ED22A5">
        <w:tab/>
        <w:t>Applicability of requirements for different number of RX antenna ports</w:t>
      </w:r>
      <w:bookmarkEnd w:id="26"/>
      <w:bookmarkEnd w:id="27"/>
      <w:bookmarkEnd w:id="28"/>
      <w:bookmarkEnd w:id="29"/>
      <w:bookmarkEnd w:id="30"/>
      <w:bookmarkEnd w:id="31"/>
    </w:p>
    <w:p w:rsidR="00C6346D" w:rsidRPr="00ED22A5" w:rsidRDefault="00C6346D" w:rsidP="00C6346D">
      <w:pPr>
        <w:rPr>
          <w:rFonts w:eastAsia="SimSun"/>
        </w:rPr>
      </w:pPr>
      <w:r w:rsidRPr="00ED22A5">
        <w:rPr>
          <w:rFonts w:eastAsia="SimSun"/>
        </w:rPr>
        <w:t>UE shall support 2 RX ports for different RF operating bands. The UE requirements applicability is defined in Table 7.1.1.2-1.</w:t>
      </w:r>
    </w:p>
    <w:p w:rsidR="00C6346D" w:rsidRPr="00ED22A5" w:rsidRDefault="00C6346D" w:rsidP="00C6346D">
      <w:pPr>
        <w:pStyle w:val="TH"/>
      </w:pPr>
      <w:r w:rsidRPr="00ED22A5">
        <w:t>Table 7.1.1.2-1</w:t>
      </w:r>
      <w:r w:rsidRPr="00ED22A5">
        <w:rPr>
          <w:lang w:eastAsia="zh-CN"/>
        </w:rPr>
        <w:t>:</w:t>
      </w:r>
      <w:r w:rsidRPr="00ED22A5">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6346D" w:rsidRPr="00ED22A5" w:rsidTr="00BD6737">
        <w:trPr>
          <w:trHeight w:val="58"/>
          <w:jc w:val="center"/>
        </w:trPr>
        <w:tc>
          <w:tcPr>
            <w:tcW w:w="1170" w:type="pct"/>
          </w:tcPr>
          <w:p w:rsidR="00C6346D" w:rsidRPr="00ED22A5" w:rsidRDefault="00C6346D" w:rsidP="00BD6737">
            <w:pPr>
              <w:keepNext/>
              <w:keepLines/>
              <w:spacing w:after="0"/>
              <w:jc w:val="center"/>
              <w:rPr>
                <w:rFonts w:ascii="Arial" w:hAnsi="Arial"/>
                <w:b/>
                <w:sz w:val="18"/>
              </w:rPr>
            </w:pPr>
            <w:r w:rsidRPr="00ED22A5">
              <w:rPr>
                <w:rFonts w:ascii="Arial" w:hAnsi="Arial"/>
                <w:b/>
                <w:sz w:val="18"/>
              </w:rPr>
              <w:t>Supported RX antenna ports</w:t>
            </w:r>
          </w:p>
        </w:tc>
        <w:tc>
          <w:tcPr>
            <w:tcW w:w="1153" w:type="pct"/>
          </w:tcPr>
          <w:p w:rsidR="00C6346D" w:rsidRPr="00ED22A5" w:rsidRDefault="00C6346D" w:rsidP="00BD6737">
            <w:pPr>
              <w:keepNext/>
              <w:keepLines/>
              <w:spacing w:after="0"/>
              <w:jc w:val="center"/>
              <w:rPr>
                <w:rFonts w:ascii="Arial" w:hAnsi="Arial"/>
                <w:b/>
                <w:sz w:val="18"/>
              </w:rPr>
            </w:pPr>
            <w:r w:rsidRPr="00ED22A5">
              <w:rPr>
                <w:rFonts w:ascii="Arial" w:hAnsi="Arial"/>
                <w:b/>
                <w:sz w:val="18"/>
              </w:rPr>
              <w:t>Test type</w:t>
            </w:r>
          </w:p>
        </w:tc>
        <w:tc>
          <w:tcPr>
            <w:tcW w:w="2677" w:type="pct"/>
            <w:shd w:val="clear" w:color="auto" w:fill="auto"/>
          </w:tcPr>
          <w:p w:rsidR="00C6346D" w:rsidRPr="00ED22A5" w:rsidRDefault="00C6346D" w:rsidP="00BD6737">
            <w:pPr>
              <w:keepNext/>
              <w:keepLines/>
              <w:spacing w:after="0"/>
              <w:jc w:val="center"/>
              <w:rPr>
                <w:rFonts w:ascii="Arial" w:hAnsi="Arial"/>
                <w:b/>
                <w:sz w:val="18"/>
              </w:rPr>
            </w:pPr>
            <w:r w:rsidRPr="00ED22A5">
              <w:rPr>
                <w:rFonts w:ascii="Arial" w:hAnsi="Arial"/>
                <w:b/>
                <w:sz w:val="18"/>
              </w:rPr>
              <w:t>Test list</w:t>
            </w:r>
          </w:p>
        </w:tc>
      </w:tr>
      <w:tr w:rsidR="00C6346D" w:rsidRPr="00ED22A5" w:rsidTr="00BD6737">
        <w:trPr>
          <w:trHeight w:val="153"/>
          <w:jc w:val="center"/>
        </w:trPr>
        <w:tc>
          <w:tcPr>
            <w:tcW w:w="1170" w:type="pct"/>
            <w:vMerge w:val="restar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UE supports 2RX antenna ports</w:t>
            </w:r>
          </w:p>
        </w:tc>
        <w:tc>
          <w:tcPr>
            <w:tcW w:w="1153" w:type="pc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PDSCH</w:t>
            </w:r>
          </w:p>
        </w:tc>
        <w:tc>
          <w:tcPr>
            <w:tcW w:w="2677" w:type="pct"/>
            <w:shd w:val="clear" w:color="auto" w:fill="auto"/>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All tests in Clause 7.2.2</w:t>
            </w:r>
          </w:p>
        </w:tc>
      </w:tr>
      <w:tr w:rsidR="00C6346D" w:rsidRPr="00ED22A5" w:rsidTr="00BD6737">
        <w:trPr>
          <w:trHeight w:val="153"/>
          <w:jc w:val="center"/>
        </w:trPr>
        <w:tc>
          <w:tcPr>
            <w:tcW w:w="1170" w:type="pct"/>
            <w:vMerge/>
          </w:tcPr>
          <w:p w:rsidR="00C6346D" w:rsidRPr="00ED22A5" w:rsidRDefault="00C6346D" w:rsidP="00BD6737">
            <w:pPr>
              <w:keepNext/>
              <w:keepLines/>
              <w:spacing w:after="0"/>
              <w:rPr>
                <w:rFonts w:ascii="Arial" w:hAnsi="Arial"/>
                <w:sz w:val="18"/>
                <w:lang w:eastAsia="zh-CN"/>
              </w:rPr>
            </w:pPr>
          </w:p>
        </w:tc>
        <w:tc>
          <w:tcPr>
            <w:tcW w:w="1153" w:type="pc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PDCCH</w:t>
            </w:r>
          </w:p>
        </w:tc>
        <w:tc>
          <w:tcPr>
            <w:tcW w:w="2677" w:type="pct"/>
            <w:shd w:val="clear" w:color="auto" w:fill="auto"/>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All tests in Clause 7.3.2</w:t>
            </w:r>
          </w:p>
        </w:tc>
      </w:tr>
      <w:tr w:rsidR="00C6346D" w:rsidRPr="00ED22A5" w:rsidTr="00BD6737">
        <w:trPr>
          <w:trHeight w:val="153"/>
          <w:jc w:val="center"/>
        </w:trPr>
        <w:tc>
          <w:tcPr>
            <w:tcW w:w="1170" w:type="pct"/>
            <w:vMerge/>
          </w:tcPr>
          <w:p w:rsidR="00C6346D" w:rsidRPr="00ED22A5" w:rsidRDefault="00C6346D" w:rsidP="00BD6737">
            <w:pPr>
              <w:keepNext/>
              <w:keepLines/>
              <w:spacing w:after="0"/>
              <w:rPr>
                <w:rFonts w:ascii="Arial" w:hAnsi="Arial"/>
                <w:sz w:val="18"/>
                <w:lang w:eastAsia="zh-CN"/>
              </w:rPr>
            </w:pPr>
          </w:p>
        </w:tc>
        <w:tc>
          <w:tcPr>
            <w:tcW w:w="1153" w:type="pc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PBCH</w:t>
            </w:r>
          </w:p>
        </w:tc>
        <w:tc>
          <w:tcPr>
            <w:tcW w:w="2677" w:type="pct"/>
            <w:shd w:val="clear" w:color="auto" w:fill="auto"/>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All tests in Clause 7.4.2</w:t>
            </w:r>
          </w:p>
        </w:tc>
      </w:tr>
    </w:tbl>
    <w:p w:rsidR="00C6346D" w:rsidRPr="00ED22A5" w:rsidRDefault="00C6346D" w:rsidP="00C6346D">
      <w:pPr>
        <w:rPr>
          <w:rFonts w:eastAsia="SimSun"/>
        </w:rPr>
      </w:pPr>
    </w:p>
    <w:p w:rsidR="00C6346D" w:rsidRPr="00ED22A5" w:rsidRDefault="00C6346D" w:rsidP="00C6346D">
      <w:pPr>
        <w:pStyle w:val="berschrift4"/>
      </w:pPr>
      <w:bookmarkStart w:id="32" w:name="_Toc36058736"/>
      <w:bookmarkStart w:id="33" w:name="_Toc44067659"/>
      <w:bookmarkStart w:id="34" w:name="_Toc52716586"/>
      <w:bookmarkStart w:id="35" w:name="_Toc58239231"/>
      <w:bookmarkStart w:id="36" w:name="_Toc68246818"/>
      <w:bookmarkStart w:id="37" w:name="_Toc27479549"/>
      <w:r w:rsidRPr="00ED22A5">
        <w:t>7.1.1.3</w:t>
      </w:r>
      <w:r w:rsidRPr="00ED22A5">
        <w:tab/>
        <w:t>Applicability of requirements for optional UEfeatures</w:t>
      </w:r>
      <w:bookmarkEnd w:id="32"/>
      <w:bookmarkEnd w:id="33"/>
      <w:bookmarkEnd w:id="34"/>
      <w:bookmarkEnd w:id="35"/>
      <w:bookmarkEnd w:id="36"/>
      <w:r w:rsidRPr="00ED22A5">
        <w:t xml:space="preserve"> </w:t>
      </w:r>
      <w:bookmarkEnd w:id="37"/>
    </w:p>
    <w:p w:rsidR="00C6346D" w:rsidRPr="00ED22A5" w:rsidRDefault="00C6346D" w:rsidP="00C6346D">
      <w:pPr>
        <w:rPr>
          <w:rFonts w:eastAsia="SimSun"/>
        </w:rPr>
      </w:pPr>
      <w:r w:rsidRPr="00ED22A5">
        <w:rPr>
          <w:rFonts w:eastAsia="SimSun"/>
        </w:rPr>
        <w:t>The performance requirements in Table 7.1.1.3-1 shall apply for UEs which support optional UE features only.</w:t>
      </w:r>
    </w:p>
    <w:p w:rsidR="00C6346D" w:rsidRPr="00ED22A5" w:rsidRDefault="00C6346D" w:rsidP="00C6346D">
      <w:pPr>
        <w:pStyle w:val="TH"/>
      </w:pPr>
      <w:r w:rsidRPr="00ED22A5">
        <w:t>Table 7.1.1.3-1</w:t>
      </w:r>
      <w:r w:rsidRPr="00ED22A5">
        <w:rPr>
          <w:lang w:eastAsia="zh-CN"/>
        </w:rPr>
        <w:t>:</w:t>
      </w:r>
      <w:r w:rsidRPr="00ED22A5">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C6346D" w:rsidRPr="00ED22A5" w:rsidTr="00BD6737">
        <w:trPr>
          <w:trHeight w:val="58"/>
        </w:trPr>
        <w:tc>
          <w:tcPr>
            <w:tcW w:w="1445" w:type="pct"/>
          </w:tcPr>
          <w:p w:rsidR="00C6346D" w:rsidRPr="00ED22A5" w:rsidRDefault="00C6346D" w:rsidP="00BD6737">
            <w:pPr>
              <w:pStyle w:val="TAH"/>
            </w:pPr>
            <w:r w:rsidRPr="00ED22A5">
              <w:t>UE feature/capability [14]</w:t>
            </w:r>
          </w:p>
        </w:tc>
        <w:tc>
          <w:tcPr>
            <w:tcW w:w="949" w:type="pct"/>
            <w:gridSpan w:val="2"/>
          </w:tcPr>
          <w:p w:rsidR="00C6346D" w:rsidRPr="00ED22A5" w:rsidRDefault="00C6346D" w:rsidP="00BD6737">
            <w:pPr>
              <w:pStyle w:val="TAH"/>
            </w:pPr>
            <w:r w:rsidRPr="00ED22A5">
              <w:t>Test type</w:t>
            </w:r>
          </w:p>
        </w:tc>
        <w:tc>
          <w:tcPr>
            <w:tcW w:w="1218" w:type="pct"/>
            <w:shd w:val="clear" w:color="auto" w:fill="auto"/>
          </w:tcPr>
          <w:p w:rsidR="00C6346D" w:rsidRPr="00ED22A5" w:rsidRDefault="00C6346D" w:rsidP="00BD6737">
            <w:pPr>
              <w:pStyle w:val="TAH"/>
            </w:pPr>
            <w:r w:rsidRPr="00ED22A5">
              <w:t>Test list</w:t>
            </w:r>
          </w:p>
        </w:tc>
        <w:tc>
          <w:tcPr>
            <w:tcW w:w="1388" w:type="pct"/>
          </w:tcPr>
          <w:p w:rsidR="00C6346D" w:rsidRPr="00ED22A5" w:rsidRDefault="00C6346D" w:rsidP="00BD6737">
            <w:pPr>
              <w:pStyle w:val="TAH"/>
            </w:pPr>
            <w:r w:rsidRPr="00ED22A5">
              <w:t>Applicability notes</w:t>
            </w:r>
          </w:p>
        </w:tc>
      </w:tr>
      <w:tr w:rsidR="00C6346D" w:rsidRPr="00ED22A5" w:rsidTr="00BD6737">
        <w:trPr>
          <w:trHeight w:val="153"/>
        </w:trPr>
        <w:tc>
          <w:tcPr>
            <w:tcW w:w="1445" w:type="pct"/>
          </w:tcPr>
          <w:p w:rsidR="00C6346D" w:rsidRPr="00ED22A5" w:rsidRDefault="00C6346D" w:rsidP="00BD6737">
            <w:pPr>
              <w:pStyle w:val="TAL"/>
              <w:rPr>
                <w:lang w:eastAsia="zh-CN"/>
              </w:rPr>
            </w:pPr>
            <w:r w:rsidRPr="00ED22A5">
              <w:rPr>
                <w:lang w:eastAsia="zh-CN"/>
              </w:rPr>
              <w:t>SU-MIMO Interference Mitigation advanced receiver</w:t>
            </w:r>
          </w:p>
        </w:tc>
        <w:tc>
          <w:tcPr>
            <w:tcW w:w="514" w:type="pct"/>
          </w:tcPr>
          <w:p w:rsidR="00C6346D" w:rsidRPr="00ED22A5" w:rsidRDefault="00C6346D" w:rsidP="00BD6737">
            <w:pPr>
              <w:pStyle w:val="TAL"/>
              <w:rPr>
                <w:lang w:eastAsia="zh-CN"/>
              </w:rPr>
            </w:pPr>
            <w:r w:rsidRPr="00ED22A5">
              <w:rPr>
                <w:lang w:eastAsia="zh-CN"/>
              </w:rPr>
              <w:t>FR2 TDD</w:t>
            </w:r>
          </w:p>
        </w:tc>
        <w:tc>
          <w:tcPr>
            <w:tcW w:w="435" w:type="pct"/>
            <w:shd w:val="clear" w:color="auto" w:fill="auto"/>
          </w:tcPr>
          <w:p w:rsidR="00C6346D" w:rsidRPr="00ED22A5" w:rsidRDefault="00C6346D" w:rsidP="00BD6737">
            <w:pPr>
              <w:pStyle w:val="TAL"/>
              <w:rPr>
                <w:lang w:eastAsia="zh-CN"/>
              </w:rPr>
            </w:pPr>
            <w:r w:rsidRPr="00ED22A5">
              <w:rPr>
                <w:lang w:eastAsia="zh-CN"/>
              </w:rPr>
              <w:t>PDSCH</w:t>
            </w:r>
          </w:p>
        </w:tc>
        <w:tc>
          <w:tcPr>
            <w:tcW w:w="1218" w:type="pct"/>
            <w:shd w:val="clear" w:color="auto" w:fill="auto"/>
          </w:tcPr>
          <w:p w:rsidR="00C6346D" w:rsidRPr="00ED22A5" w:rsidRDefault="00C6346D" w:rsidP="00BD6737">
            <w:pPr>
              <w:pStyle w:val="TAL"/>
              <w:rPr>
                <w:lang w:eastAsia="zh-CN"/>
              </w:rPr>
            </w:pPr>
            <w:r w:rsidRPr="00ED22A5">
              <w:rPr>
                <w:lang w:eastAsia="zh-CN"/>
              </w:rPr>
              <w:t xml:space="preserve">Clause </w:t>
            </w:r>
            <w:r w:rsidRPr="00ED22A5">
              <w:rPr>
                <w:rFonts w:eastAsia="SimSun"/>
                <w:lang w:eastAsia="zh-CN"/>
              </w:rPr>
              <w:t>7.2.2.2.1 (Test 3-1)</w:t>
            </w:r>
          </w:p>
        </w:tc>
        <w:tc>
          <w:tcPr>
            <w:tcW w:w="1388" w:type="pct"/>
          </w:tcPr>
          <w:p w:rsidR="00C6346D" w:rsidRPr="00ED22A5" w:rsidRDefault="00C6346D" w:rsidP="00BD6737">
            <w:pPr>
              <w:pStyle w:val="TAL"/>
              <w:rPr>
                <w:lang w:eastAsia="zh-CN"/>
              </w:rPr>
            </w:pPr>
          </w:p>
        </w:tc>
      </w:tr>
      <w:tr w:rsidR="00C6346D" w:rsidRPr="00ED22A5" w:rsidTr="00BD6737">
        <w:trPr>
          <w:trHeight w:val="153"/>
        </w:trPr>
        <w:tc>
          <w:tcPr>
            <w:tcW w:w="1445" w:type="pct"/>
          </w:tcPr>
          <w:p w:rsidR="00C6346D" w:rsidRPr="00ED22A5" w:rsidRDefault="00C6346D" w:rsidP="00BD6737">
            <w:pPr>
              <w:pStyle w:val="TAL"/>
              <w:rPr>
                <w:lang w:eastAsia="zh-CN"/>
              </w:rPr>
            </w:pPr>
            <w:r w:rsidRPr="00ED22A5">
              <w:rPr>
                <w:lang w:eastAsia="zh-CN"/>
              </w:rPr>
              <w:t>Basic DL NR-NR CA operation (</w:t>
            </w:r>
            <w:r w:rsidRPr="00ED22A5">
              <w:rPr>
                <w:i/>
                <w:lang w:eastAsia="zh-CN"/>
              </w:rPr>
              <w:t>supportedBandCombinationList</w:t>
            </w:r>
            <w:r w:rsidRPr="00ED22A5">
              <w:rPr>
                <w:lang w:eastAsia="zh-CN"/>
              </w:rPr>
              <w:t>)</w:t>
            </w:r>
          </w:p>
        </w:tc>
        <w:tc>
          <w:tcPr>
            <w:tcW w:w="514" w:type="pct"/>
          </w:tcPr>
          <w:p w:rsidR="00C6346D" w:rsidRPr="00ED22A5" w:rsidRDefault="00C6346D" w:rsidP="00BD6737">
            <w:pPr>
              <w:pStyle w:val="TAL"/>
              <w:rPr>
                <w:lang w:eastAsia="zh-TW"/>
              </w:rPr>
            </w:pPr>
            <w:r w:rsidRPr="00ED22A5">
              <w:rPr>
                <w:lang w:eastAsia="zh-TW"/>
              </w:rPr>
              <w:t>NR CA</w:t>
            </w:r>
          </w:p>
        </w:tc>
        <w:tc>
          <w:tcPr>
            <w:tcW w:w="435" w:type="pct"/>
            <w:shd w:val="clear" w:color="auto" w:fill="auto"/>
          </w:tcPr>
          <w:p w:rsidR="00C6346D" w:rsidRPr="00ED22A5" w:rsidRDefault="00C6346D" w:rsidP="00BD6737">
            <w:pPr>
              <w:pStyle w:val="TAL"/>
              <w:rPr>
                <w:lang w:eastAsia="zh-TW"/>
              </w:rPr>
            </w:pPr>
            <w:r w:rsidRPr="00ED22A5">
              <w:rPr>
                <w:lang w:eastAsia="zh-TW"/>
              </w:rPr>
              <w:t>SDR</w:t>
            </w:r>
          </w:p>
        </w:tc>
        <w:tc>
          <w:tcPr>
            <w:tcW w:w="1218" w:type="pct"/>
            <w:shd w:val="clear" w:color="auto" w:fill="auto"/>
          </w:tcPr>
          <w:p w:rsidR="00C6346D" w:rsidRPr="00ED22A5" w:rsidRDefault="00C6346D" w:rsidP="00BD6737">
            <w:pPr>
              <w:pStyle w:val="TAL"/>
              <w:rPr>
                <w:rFonts w:eastAsia="PMingLiU"/>
                <w:lang w:eastAsia="zh-TW"/>
              </w:rPr>
            </w:pPr>
            <w:r w:rsidRPr="00ED22A5">
              <w:rPr>
                <w:lang w:eastAsia="zh-TW"/>
              </w:rPr>
              <w:t>Clause 7.5A.1</w:t>
            </w:r>
          </w:p>
        </w:tc>
        <w:tc>
          <w:tcPr>
            <w:tcW w:w="1388" w:type="pct"/>
          </w:tcPr>
          <w:p w:rsidR="00C6346D" w:rsidRPr="00ED22A5" w:rsidRDefault="00C6346D" w:rsidP="00BD6737">
            <w:pPr>
              <w:pStyle w:val="TAL"/>
              <w:rPr>
                <w:lang w:eastAsia="zh-CN"/>
              </w:rPr>
            </w:pPr>
            <w:r w:rsidRPr="00ED22A5">
              <w:rPr>
                <w:lang w:eastAsia="zh-CN"/>
              </w:rPr>
              <w:t>1)Up to 16 DL carriers</w:t>
            </w:r>
          </w:p>
          <w:p w:rsidR="00C6346D" w:rsidRPr="00ED22A5" w:rsidRDefault="00C6346D" w:rsidP="00BD6737">
            <w:pPr>
              <w:pStyle w:val="TAL"/>
              <w:rPr>
                <w:lang w:eastAsia="zh-CN"/>
              </w:rPr>
            </w:pPr>
            <w:r w:rsidRPr="00ED22A5">
              <w:rPr>
                <w:lang w:eastAsia="zh-CN"/>
              </w:rPr>
              <w:t>2)Same numerology across carrier for data/control channel at a given time</w:t>
            </w:r>
          </w:p>
        </w:tc>
      </w:tr>
    </w:tbl>
    <w:p w:rsidR="00C6346D" w:rsidRPr="00ED22A5" w:rsidRDefault="00C6346D" w:rsidP="00C6346D"/>
    <w:p w:rsidR="00C6346D" w:rsidRPr="00ED22A5" w:rsidRDefault="00C6346D" w:rsidP="00C6346D">
      <w:pPr>
        <w:pStyle w:val="berschrift4"/>
        <w:rPr>
          <w:rFonts w:eastAsia="SimSun"/>
        </w:rPr>
      </w:pPr>
      <w:bookmarkStart w:id="38" w:name="_Toc36058737"/>
      <w:bookmarkStart w:id="39" w:name="_Toc44067660"/>
      <w:bookmarkStart w:id="40" w:name="_Toc52716587"/>
      <w:bookmarkStart w:id="41" w:name="_Toc58239232"/>
      <w:bookmarkStart w:id="42" w:name="_Toc68246819"/>
      <w:r w:rsidRPr="00ED22A5">
        <w:t>7.1.1.4</w:t>
      </w:r>
      <w:r w:rsidRPr="00ED22A5">
        <w:tab/>
      </w:r>
      <w:r w:rsidRPr="00ED22A5">
        <w:rPr>
          <w:rFonts w:eastAsia="SimSun"/>
        </w:rPr>
        <w:t>Applicability of requirements for mandatory UE features with capability signaling</w:t>
      </w:r>
      <w:bookmarkEnd w:id="38"/>
      <w:bookmarkEnd w:id="39"/>
      <w:bookmarkEnd w:id="40"/>
      <w:bookmarkEnd w:id="41"/>
      <w:bookmarkEnd w:id="42"/>
    </w:p>
    <w:p w:rsidR="00C6346D" w:rsidRPr="00ED22A5" w:rsidRDefault="00C6346D" w:rsidP="00C6346D">
      <w:r w:rsidRPr="00ED22A5">
        <w:rPr>
          <w:rFonts w:eastAsia="SimSun"/>
        </w:rPr>
        <w:t>The performance requirements in Table 7.1.1.4-1 shall apply for UEs which support mandatory UE features with capability signalling only.</w:t>
      </w:r>
    </w:p>
    <w:p w:rsidR="00C6346D" w:rsidRPr="00ED22A5" w:rsidRDefault="00C6346D" w:rsidP="00C6346D">
      <w:pPr>
        <w:pStyle w:val="TH"/>
      </w:pPr>
      <w:r w:rsidRPr="00ED22A5">
        <w:lastRenderedPageBreak/>
        <w:t>Table 7.1.1.4-1</w:t>
      </w:r>
      <w:r w:rsidRPr="00ED22A5">
        <w:rPr>
          <w:lang w:eastAsia="zh-CN"/>
        </w:rPr>
        <w:t>:</w:t>
      </w:r>
      <w:r w:rsidRPr="00ED22A5">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C6346D" w:rsidRPr="00ED22A5" w:rsidTr="00BD6737">
        <w:trPr>
          <w:trHeight w:val="58"/>
        </w:trPr>
        <w:tc>
          <w:tcPr>
            <w:tcW w:w="1464" w:type="pct"/>
          </w:tcPr>
          <w:p w:rsidR="00C6346D" w:rsidRPr="00ED22A5" w:rsidRDefault="00C6346D" w:rsidP="00BD6737">
            <w:pPr>
              <w:pStyle w:val="TAH"/>
            </w:pPr>
            <w:r w:rsidRPr="00ED22A5">
              <w:t>UE feature/capability [14]</w:t>
            </w:r>
          </w:p>
        </w:tc>
        <w:tc>
          <w:tcPr>
            <w:tcW w:w="1110" w:type="pct"/>
            <w:gridSpan w:val="2"/>
          </w:tcPr>
          <w:p w:rsidR="00C6346D" w:rsidRPr="00ED22A5" w:rsidRDefault="00C6346D" w:rsidP="00BD6737">
            <w:pPr>
              <w:pStyle w:val="TAH"/>
            </w:pPr>
            <w:r w:rsidRPr="00ED22A5">
              <w:t>Test type</w:t>
            </w:r>
          </w:p>
        </w:tc>
        <w:tc>
          <w:tcPr>
            <w:tcW w:w="1387" w:type="pct"/>
            <w:shd w:val="clear" w:color="auto" w:fill="auto"/>
          </w:tcPr>
          <w:p w:rsidR="00C6346D" w:rsidRPr="00ED22A5" w:rsidRDefault="00C6346D" w:rsidP="00BD6737">
            <w:pPr>
              <w:pStyle w:val="TAH"/>
            </w:pPr>
            <w:r w:rsidRPr="00ED22A5">
              <w:t>Test list</w:t>
            </w:r>
          </w:p>
        </w:tc>
        <w:tc>
          <w:tcPr>
            <w:tcW w:w="1039" w:type="pct"/>
          </w:tcPr>
          <w:p w:rsidR="00C6346D" w:rsidRPr="00ED22A5" w:rsidRDefault="00C6346D" w:rsidP="00BD6737">
            <w:pPr>
              <w:pStyle w:val="TAH"/>
            </w:pPr>
            <w:r w:rsidRPr="00ED22A5">
              <w:t>Applicability notes</w:t>
            </w:r>
          </w:p>
        </w:tc>
      </w:tr>
      <w:tr w:rsidR="00C6346D" w:rsidRPr="00ED22A5" w:rsidTr="00BD6737">
        <w:trPr>
          <w:trHeight w:val="58"/>
        </w:trPr>
        <w:tc>
          <w:tcPr>
            <w:tcW w:w="1464" w:type="pct"/>
            <w:vAlign w:val="center"/>
          </w:tcPr>
          <w:p w:rsidR="00C6346D" w:rsidRPr="00ED22A5" w:rsidRDefault="00C6346D" w:rsidP="00BD6737">
            <w:pPr>
              <w:pStyle w:val="TAL"/>
              <w:rPr>
                <w:i/>
                <w:lang w:eastAsia="zh-CN"/>
              </w:rPr>
            </w:pPr>
            <w:r w:rsidRPr="00ED22A5">
              <w:rPr>
                <w:rFonts w:eastAsia="SimSun"/>
                <w:lang w:eastAsia="zh-CN"/>
              </w:rPr>
              <w:t>Supported maximum number of PDSCH MIMO layers (</w:t>
            </w:r>
            <w:r w:rsidRPr="00ED22A5">
              <w:rPr>
                <w:rFonts w:eastAsia="SimSun"/>
                <w:i/>
                <w:iCs/>
                <w:lang w:eastAsia="zh-CN"/>
              </w:rPr>
              <w:t>maxNumberMIMO-LayersPDSCH)</w:t>
            </w:r>
          </w:p>
        </w:tc>
        <w:tc>
          <w:tcPr>
            <w:tcW w:w="614" w:type="pct"/>
          </w:tcPr>
          <w:p w:rsidR="00C6346D" w:rsidRPr="00ED22A5" w:rsidRDefault="00C6346D" w:rsidP="00BD6737">
            <w:pPr>
              <w:pStyle w:val="TAL"/>
              <w:rPr>
                <w:lang w:eastAsia="zh-CN"/>
              </w:rPr>
            </w:pPr>
            <w:r w:rsidRPr="00ED22A5">
              <w:rPr>
                <w:rFonts w:eastAsia="SimSun"/>
                <w:lang w:eastAsia="zh-CN"/>
              </w:rPr>
              <w:t>FR2 TDD</w:t>
            </w:r>
          </w:p>
        </w:tc>
        <w:tc>
          <w:tcPr>
            <w:tcW w:w="496" w:type="pct"/>
            <w:shd w:val="clear" w:color="auto" w:fill="auto"/>
          </w:tcPr>
          <w:p w:rsidR="00C6346D" w:rsidRPr="00ED22A5" w:rsidRDefault="00C6346D" w:rsidP="00BD6737">
            <w:pPr>
              <w:pStyle w:val="TAL"/>
              <w:rPr>
                <w:lang w:eastAsia="zh-CN"/>
              </w:rPr>
            </w:pPr>
            <w:r w:rsidRPr="00ED22A5">
              <w:rPr>
                <w:rFonts w:eastAsia="SimSun"/>
                <w:lang w:eastAsia="zh-CN"/>
              </w:rPr>
              <w:t>PDSCH</w:t>
            </w:r>
          </w:p>
        </w:tc>
        <w:tc>
          <w:tcPr>
            <w:tcW w:w="1387" w:type="pct"/>
            <w:shd w:val="clear" w:color="auto" w:fill="auto"/>
          </w:tcPr>
          <w:p w:rsidR="00C6346D" w:rsidRPr="00ED22A5" w:rsidRDefault="00C6346D" w:rsidP="00BD6737">
            <w:pPr>
              <w:pStyle w:val="TAL"/>
              <w:rPr>
                <w:lang w:eastAsia="zh-CN"/>
              </w:rPr>
            </w:pPr>
            <w:r w:rsidRPr="00ED22A5">
              <w:rPr>
                <w:rFonts w:eastAsia="SimSun"/>
                <w:lang w:eastAsia="zh-CN"/>
              </w:rPr>
              <w:t>Clause 7.2.2.2.1 (Tests from 2-1 to 2-6)</w:t>
            </w:r>
          </w:p>
        </w:tc>
        <w:tc>
          <w:tcPr>
            <w:tcW w:w="1039" w:type="pct"/>
          </w:tcPr>
          <w:p w:rsidR="00C6346D" w:rsidRPr="00ED22A5" w:rsidRDefault="00C6346D" w:rsidP="00BD6737">
            <w:pPr>
              <w:pStyle w:val="TAL"/>
              <w:rPr>
                <w:lang w:eastAsia="zh-CN"/>
              </w:rPr>
            </w:pPr>
            <w:r w:rsidRPr="00ED22A5">
              <w:rPr>
                <w:rFonts w:eastAsia="SimSun"/>
                <w:lang w:eastAsia="zh-CN"/>
              </w:rPr>
              <w:t>The requirements apply only in case the PDSCH MIMO rank in the test case does not exceed UE PDSCH MIMO layers capability</w:t>
            </w:r>
          </w:p>
        </w:tc>
      </w:tr>
      <w:tr w:rsidR="00C6346D" w:rsidRPr="00ED22A5" w:rsidTr="00BD6737">
        <w:trPr>
          <w:trHeight w:val="323"/>
        </w:trPr>
        <w:tc>
          <w:tcPr>
            <w:tcW w:w="1464" w:type="pct"/>
            <w:vMerge w:val="restart"/>
            <w:vAlign w:val="center"/>
          </w:tcPr>
          <w:p w:rsidR="00C6346D" w:rsidRPr="00ED22A5" w:rsidRDefault="00C6346D" w:rsidP="00BD6737">
            <w:pPr>
              <w:pStyle w:val="TAL"/>
              <w:rPr>
                <w:lang w:eastAsia="zh-CN"/>
              </w:rPr>
            </w:pPr>
            <w:r w:rsidRPr="00ED22A5">
              <w:rPr>
                <w:rFonts w:eastAsia="SimSun"/>
                <w:lang w:eastAsia="zh-CN"/>
              </w:rPr>
              <w:t>Support of PT-RS with one antenna port for DL reception</w:t>
            </w:r>
            <w:r w:rsidRPr="00ED22A5" w:rsidDel="000919D8">
              <w:rPr>
                <w:rFonts w:eastAsia="SimSun"/>
                <w:lang w:eastAsia="zh-CN"/>
              </w:rPr>
              <w:t xml:space="preserve"> </w:t>
            </w:r>
            <w:r w:rsidRPr="00ED22A5">
              <w:rPr>
                <w:rFonts w:eastAsia="SimSun"/>
                <w:lang w:eastAsia="zh-CN"/>
              </w:rPr>
              <w:t>(</w:t>
            </w:r>
            <w:r w:rsidRPr="00ED22A5">
              <w:rPr>
                <w:rFonts w:eastAsia="SimSun"/>
                <w:i/>
                <w:iCs/>
                <w:lang w:eastAsia="zh-CN"/>
              </w:rPr>
              <w:t>onePortsPTRS</w:t>
            </w:r>
            <w:r w:rsidRPr="00ED22A5">
              <w:rPr>
                <w:rFonts w:eastAsia="SimSun"/>
                <w:lang w:eastAsia="zh-CN"/>
              </w:rPr>
              <w:t>)</w:t>
            </w:r>
          </w:p>
        </w:tc>
        <w:tc>
          <w:tcPr>
            <w:tcW w:w="614" w:type="pct"/>
            <w:vMerge w:val="restart"/>
          </w:tcPr>
          <w:p w:rsidR="00C6346D" w:rsidRPr="00ED22A5" w:rsidRDefault="00C6346D" w:rsidP="00BD6737">
            <w:pPr>
              <w:pStyle w:val="TAL"/>
              <w:rPr>
                <w:lang w:eastAsia="zh-CN"/>
              </w:rPr>
            </w:pPr>
            <w:r w:rsidRPr="00ED22A5">
              <w:rPr>
                <w:rFonts w:eastAsia="SimSun"/>
                <w:lang w:eastAsia="zh-CN"/>
              </w:rPr>
              <w:t>FR2 TDD</w:t>
            </w:r>
          </w:p>
        </w:tc>
        <w:tc>
          <w:tcPr>
            <w:tcW w:w="496" w:type="pct"/>
            <w:shd w:val="clear" w:color="auto" w:fill="auto"/>
          </w:tcPr>
          <w:p w:rsidR="00C6346D" w:rsidRPr="00ED22A5" w:rsidRDefault="00C6346D" w:rsidP="00BD6737">
            <w:pPr>
              <w:pStyle w:val="TAL"/>
              <w:rPr>
                <w:lang w:eastAsia="zh-CN"/>
              </w:rPr>
            </w:pPr>
            <w:r w:rsidRPr="00ED22A5">
              <w:rPr>
                <w:rFonts w:eastAsia="SimSun"/>
                <w:lang w:eastAsia="zh-CN"/>
              </w:rPr>
              <w:t>PDSCH</w:t>
            </w:r>
          </w:p>
        </w:tc>
        <w:tc>
          <w:tcPr>
            <w:tcW w:w="1387" w:type="pct"/>
            <w:shd w:val="clear" w:color="auto" w:fill="auto"/>
          </w:tcPr>
          <w:p w:rsidR="00C6346D" w:rsidRPr="00ED22A5" w:rsidRDefault="00C6346D" w:rsidP="00BD6737">
            <w:pPr>
              <w:pStyle w:val="TAL"/>
              <w:rPr>
                <w:lang w:eastAsia="zh-CN"/>
              </w:rPr>
            </w:pPr>
            <w:r w:rsidRPr="00ED22A5">
              <w:rPr>
                <w:rFonts w:eastAsia="SimSun"/>
                <w:lang w:eastAsia="zh-CN"/>
              </w:rPr>
              <w:t>Clause 7.2</w:t>
            </w:r>
          </w:p>
        </w:tc>
        <w:tc>
          <w:tcPr>
            <w:tcW w:w="1039" w:type="pct"/>
            <w:vMerge w:val="restart"/>
          </w:tcPr>
          <w:p w:rsidR="00C6346D" w:rsidRPr="00ED22A5" w:rsidRDefault="00C6346D" w:rsidP="00BD6737">
            <w:pPr>
              <w:pStyle w:val="TAL"/>
              <w:rPr>
                <w:lang w:eastAsia="zh-CN"/>
              </w:rPr>
            </w:pPr>
          </w:p>
        </w:tc>
      </w:tr>
      <w:tr w:rsidR="00C6346D" w:rsidRPr="00ED22A5" w:rsidTr="00BD6737">
        <w:trPr>
          <w:trHeight w:val="904"/>
        </w:trPr>
        <w:tc>
          <w:tcPr>
            <w:tcW w:w="1464" w:type="pct"/>
            <w:vMerge/>
            <w:vAlign w:val="center"/>
          </w:tcPr>
          <w:p w:rsidR="00C6346D" w:rsidRPr="00ED22A5" w:rsidRDefault="00C6346D" w:rsidP="00BD6737">
            <w:pPr>
              <w:pStyle w:val="TAL"/>
              <w:rPr>
                <w:rFonts w:eastAsia="SimSun"/>
                <w:lang w:eastAsia="zh-CN"/>
              </w:rPr>
            </w:pPr>
          </w:p>
        </w:tc>
        <w:tc>
          <w:tcPr>
            <w:tcW w:w="614" w:type="pct"/>
            <w:vMerge/>
          </w:tcPr>
          <w:p w:rsidR="00C6346D" w:rsidRPr="00ED22A5" w:rsidRDefault="00C6346D" w:rsidP="00BD6737">
            <w:pPr>
              <w:pStyle w:val="TAL"/>
              <w:rPr>
                <w:lang w:eastAsia="zh-CN"/>
              </w:rPr>
            </w:pPr>
          </w:p>
        </w:tc>
        <w:tc>
          <w:tcPr>
            <w:tcW w:w="496" w:type="pct"/>
            <w:shd w:val="clear" w:color="auto" w:fill="auto"/>
          </w:tcPr>
          <w:p w:rsidR="00C6346D" w:rsidRPr="00ED22A5" w:rsidRDefault="00C6346D" w:rsidP="00BD6737">
            <w:pPr>
              <w:pStyle w:val="TAL"/>
              <w:rPr>
                <w:lang w:eastAsia="zh-CN"/>
              </w:rPr>
            </w:pPr>
            <w:r w:rsidRPr="00ED22A5">
              <w:rPr>
                <w:rFonts w:eastAsia="SimSun"/>
                <w:lang w:eastAsia="zh-CN"/>
              </w:rPr>
              <w:t>SDR</w:t>
            </w:r>
          </w:p>
        </w:tc>
        <w:tc>
          <w:tcPr>
            <w:tcW w:w="1387" w:type="pct"/>
            <w:shd w:val="clear" w:color="auto" w:fill="auto"/>
          </w:tcPr>
          <w:p w:rsidR="00C6346D" w:rsidRPr="00ED22A5" w:rsidRDefault="00C6346D" w:rsidP="00BD6737">
            <w:pPr>
              <w:keepNext/>
              <w:keepLines/>
              <w:spacing w:after="0"/>
              <w:rPr>
                <w:rFonts w:ascii="Arial" w:eastAsia="SimSun" w:hAnsi="Arial"/>
                <w:sz w:val="18"/>
                <w:lang w:eastAsia="zh-CN"/>
              </w:rPr>
            </w:pPr>
            <w:r w:rsidRPr="00ED22A5">
              <w:rPr>
                <w:rFonts w:ascii="Arial" w:eastAsia="SimSun" w:hAnsi="Arial"/>
                <w:sz w:val="18"/>
                <w:lang w:eastAsia="zh-CN"/>
              </w:rPr>
              <w:t>Clause 7.5.1</w:t>
            </w:r>
          </w:p>
          <w:p w:rsidR="00C6346D" w:rsidRPr="00ED22A5" w:rsidRDefault="00C6346D" w:rsidP="00BD6737">
            <w:pPr>
              <w:pStyle w:val="TAL"/>
              <w:rPr>
                <w:lang w:eastAsia="zh-CN"/>
              </w:rPr>
            </w:pPr>
            <w:r w:rsidRPr="00ED22A5">
              <w:rPr>
                <w:rFonts w:eastAsia="SimSun"/>
                <w:lang w:eastAsia="zh-CN"/>
              </w:rPr>
              <w:t>Clause 7.5A.1</w:t>
            </w:r>
          </w:p>
        </w:tc>
        <w:tc>
          <w:tcPr>
            <w:tcW w:w="1039" w:type="pct"/>
            <w:vMerge/>
          </w:tcPr>
          <w:p w:rsidR="00C6346D" w:rsidRPr="00ED22A5" w:rsidRDefault="00C6346D" w:rsidP="00BD6737">
            <w:pPr>
              <w:keepNext/>
              <w:keepLines/>
              <w:spacing w:after="0"/>
              <w:rPr>
                <w:rFonts w:ascii="Arial" w:eastAsia="SimSun" w:hAnsi="Arial"/>
                <w:sz w:val="18"/>
                <w:lang w:eastAsia="zh-CN"/>
              </w:rPr>
            </w:pPr>
          </w:p>
        </w:tc>
      </w:tr>
      <w:tr w:rsidR="00C6346D" w:rsidRPr="00ED22A5" w:rsidTr="00BD6737">
        <w:trPr>
          <w:trHeight w:val="904"/>
        </w:trPr>
        <w:tc>
          <w:tcPr>
            <w:tcW w:w="1464" w:type="pct"/>
            <w:vAlign w:val="center"/>
          </w:tcPr>
          <w:p w:rsidR="00C6346D" w:rsidRPr="00ED22A5" w:rsidRDefault="00C6346D" w:rsidP="00BD6737">
            <w:pPr>
              <w:pStyle w:val="TAL"/>
              <w:rPr>
                <w:rFonts w:eastAsia="SimSun" w:cs="Arial"/>
                <w:szCs w:val="18"/>
                <w:lang w:eastAsia="zh-CN"/>
              </w:rPr>
            </w:pPr>
            <w:r w:rsidRPr="00ED22A5">
              <w:rPr>
                <w:rFonts w:eastAsia="SimSun" w:cs="Arial"/>
                <w:szCs w:val="18"/>
              </w:rPr>
              <w:t xml:space="preserve">PCell operation on FR2 </w:t>
            </w:r>
            <w:r w:rsidRPr="00ED22A5">
              <w:rPr>
                <w:rFonts w:eastAsia="SimSun" w:cs="Arial"/>
                <w:szCs w:val="18"/>
                <w:lang w:eastAsia="zh-CN"/>
              </w:rPr>
              <w:t>(</w:t>
            </w:r>
            <w:r w:rsidRPr="00ED22A5">
              <w:rPr>
                <w:rFonts w:eastAsia="SimSun" w:cs="Arial"/>
                <w:i/>
                <w:szCs w:val="18"/>
                <w:lang w:eastAsia="zh-CN"/>
              </w:rPr>
              <w:t>pCell-FR2</w:t>
            </w:r>
            <w:r w:rsidRPr="00ED22A5">
              <w:rPr>
                <w:rFonts w:eastAsia="SimSun" w:cs="Arial"/>
                <w:szCs w:val="18"/>
                <w:lang w:eastAsia="zh-CN"/>
              </w:rPr>
              <w:t>)</w:t>
            </w:r>
          </w:p>
        </w:tc>
        <w:tc>
          <w:tcPr>
            <w:tcW w:w="614" w:type="pct"/>
          </w:tcPr>
          <w:p w:rsidR="00C6346D" w:rsidRPr="00ED22A5" w:rsidRDefault="00C6346D" w:rsidP="00BD6737">
            <w:pPr>
              <w:pStyle w:val="TAL"/>
              <w:rPr>
                <w:rFonts w:cs="Arial"/>
                <w:szCs w:val="18"/>
                <w:lang w:eastAsia="zh-CN"/>
              </w:rPr>
            </w:pPr>
            <w:r w:rsidRPr="00ED22A5">
              <w:rPr>
                <w:rFonts w:eastAsia="SimSun" w:cs="Arial"/>
                <w:szCs w:val="18"/>
                <w:lang w:eastAsia="zh-CN"/>
              </w:rPr>
              <w:t>FR2 TDD</w:t>
            </w:r>
          </w:p>
        </w:tc>
        <w:tc>
          <w:tcPr>
            <w:tcW w:w="496" w:type="pct"/>
            <w:shd w:val="clear" w:color="auto" w:fill="auto"/>
          </w:tcPr>
          <w:p w:rsidR="00C6346D" w:rsidRPr="00ED22A5" w:rsidRDefault="00C6346D" w:rsidP="00BD6737">
            <w:pPr>
              <w:pStyle w:val="TAL"/>
              <w:rPr>
                <w:rFonts w:cs="Arial"/>
                <w:szCs w:val="18"/>
                <w:lang w:eastAsia="zh-CN"/>
              </w:rPr>
            </w:pPr>
            <w:r w:rsidRPr="00ED22A5">
              <w:rPr>
                <w:rFonts w:eastAsia="SimSun" w:cs="Arial"/>
                <w:szCs w:val="18"/>
                <w:lang w:eastAsia="zh-CN"/>
              </w:rPr>
              <w:t>SDR</w:t>
            </w:r>
          </w:p>
        </w:tc>
        <w:tc>
          <w:tcPr>
            <w:tcW w:w="1387" w:type="pct"/>
            <w:shd w:val="clear" w:color="auto" w:fill="auto"/>
          </w:tcPr>
          <w:p w:rsidR="00C6346D" w:rsidRPr="00ED22A5" w:rsidRDefault="00C6346D" w:rsidP="00BD6737">
            <w:pPr>
              <w:pStyle w:val="TAL"/>
              <w:rPr>
                <w:rFonts w:eastAsia="SimSun" w:cs="Arial"/>
                <w:szCs w:val="18"/>
                <w:lang w:eastAsia="zh-CN"/>
              </w:rPr>
            </w:pPr>
            <w:r w:rsidRPr="00ED22A5">
              <w:rPr>
                <w:rFonts w:eastAsia="SimSun" w:cs="Arial"/>
                <w:szCs w:val="18"/>
                <w:lang w:eastAsia="zh-CN"/>
              </w:rPr>
              <w:t xml:space="preserve">Clause </w:t>
            </w:r>
            <w:r w:rsidRPr="00ED22A5">
              <w:rPr>
                <w:rFonts w:eastAsia="SimSun" w:cs="Arial"/>
                <w:szCs w:val="18"/>
              </w:rPr>
              <w:t>7.5A.1</w:t>
            </w:r>
          </w:p>
        </w:tc>
        <w:tc>
          <w:tcPr>
            <w:tcW w:w="1039" w:type="pct"/>
          </w:tcPr>
          <w:p w:rsidR="00C6346D" w:rsidRPr="00ED22A5" w:rsidRDefault="00C6346D" w:rsidP="00BD6737">
            <w:pPr>
              <w:keepNext/>
              <w:keepLines/>
              <w:spacing w:after="0"/>
              <w:rPr>
                <w:rFonts w:ascii="Arial" w:eastAsia="SimSun" w:hAnsi="Arial" w:cs="Arial"/>
                <w:sz w:val="18"/>
                <w:szCs w:val="18"/>
                <w:lang w:eastAsia="zh-CN"/>
              </w:rPr>
            </w:pPr>
          </w:p>
        </w:tc>
      </w:tr>
    </w:tbl>
    <w:p w:rsidR="00C6346D" w:rsidRPr="00ED22A5" w:rsidRDefault="00C6346D" w:rsidP="00C6346D">
      <w:pPr>
        <w:pStyle w:val="berschrift4"/>
      </w:pPr>
      <w:bookmarkStart w:id="43" w:name="_Toc58239233"/>
      <w:bookmarkStart w:id="44" w:name="_Toc68246820"/>
      <w:r w:rsidRPr="00ED22A5">
        <w:t>7.1.1.5</w:t>
      </w:r>
      <w:r w:rsidRPr="00ED22A5">
        <w:tab/>
        <w:t>Applicability of CA requirements</w:t>
      </w:r>
      <w:bookmarkEnd w:id="43"/>
      <w:bookmarkEnd w:id="44"/>
    </w:p>
    <w:p w:rsidR="00C6346D" w:rsidRPr="00ED22A5" w:rsidRDefault="00C6346D" w:rsidP="00C6346D">
      <w:pPr>
        <w:pStyle w:val="berschrift5"/>
      </w:pPr>
      <w:bookmarkStart w:id="45" w:name="_Toc58239234"/>
      <w:bookmarkStart w:id="46" w:name="_Toc68246821"/>
      <w:r w:rsidRPr="00ED22A5">
        <w:t>7.1.1.5.1</w:t>
      </w:r>
      <w:r w:rsidRPr="00ED22A5">
        <w:tab/>
        <w:t>Definition of CA capability</w:t>
      </w:r>
      <w:bookmarkEnd w:id="45"/>
      <w:bookmarkEnd w:id="46"/>
    </w:p>
    <w:p w:rsidR="00C6346D" w:rsidRPr="00ED22A5" w:rsidRDefault="00C6346D" w:rsidP="00C6346D">
      <w:r w:rsidRPr="00ED22A5">
        <w:t xml:space="preserve">The </w:t>
      </w:r>
      <w:r w:rsidRPr="00ED22A5">
        <w:rPr>
          <w:lang w:eastAsia="zh-CN"/>
        </w:rPr>
        <w:t>definition</w:t>
      </w:r>
      <w:r w:rsidRPr="00ED22A5">
        <w:t xml:space="preserve"> with respect to CA capabilities</w:t>
      </w:r>
      <w:r w:rsidRPr="00ED22A5">
        <w:rPr>
          <w:lang w:eastAsia="zh-CN"/>
        </w:rPr>
        <w:t xml:space="preserve"> </w:t>
      </w:r>
      <w:r w:rsidRPr="00ED22A5">
        <w:t>is given as in Table 7.1.1.5.1-1.</w:t>
      </w:r>
    </w:p>
    <w:p w:rsidR="00C6346D" w:rsidRPr="00ED22A5" w:rsidRDefault="00C6346D" w:rsidP="00C6346D">
      <w:pPr>
        <w:pStyle w:val="TH"/>
      </w:pPr>
      <w:r w:rsidRPr="00ED22A5">
        <w:t xml:space="preserve">Table 7.1.1.5.1-1: </w:t>
      </w:r>
      <w:r w:rsidRPr="00ED22A5">
        <w:rPr>
          <w:lang w:eastAsia="zh-CN"/>
        </w:rPr>
        <w:t>Definition of</w:t>
      </w:r>
      <w:r w:rsidRPr="00ED22A5">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H"/>
              <w:rPr>
                <w:rFonts w:cs="Arial"/>
              </w:rPr>
            </w:pPr>
            <w:r w:rsidRPr="00ED22A5">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H"/>
              <w:rPr>
                <w:rFonts w:cs="Arial"/>
              </w:rPr>
            </w:pPr>
            <w:r w:rsidRPr="00ED22A5">
              <w:rPr>
                <w:rFonts w:cs="Arial"/>
              </w:rPr>
              <w:t>CA Capability Description</w:t>
            </w:r>
          </w:p>
        </w:tc>
      </w:tr>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C"/>
              <w:rPr>
                <w:rFonts w:cs="Arial"/>
              </w:rPr>
            </w:pPr>
            <w:r w:rsidRPr="00ED22A5">
              <w:rPr>
                <w:rFonts w:cs="Arial"/>
              </w:rPr>
              <w:t>C</w:t>
            </w:r>
            <w:r w:rsidRPr="00ED22A5">
              <w:rPr>
                <w:rFonts w:cs="Arial"/>
                <w:lang w:eastAsia="zh-CN"/>
              </w:rPr>
              <w:t>A</w:t>
            </w:r>
            <w:r w:rsidRPr="00ED22A5">
              <w:rPr>
                <w:rFonts w:cs="Arial"/>
              </w:rPr>
              <w:t>_</w:t>
            </w:r>
            <w:r w:rsidRPr="00ED22A5">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rsidR="00C6346D" w:rsidRPr="00ED22A5" w:rsidRDefault="00C6346D" w:rsidP="00BD6737">
            <w:pPr>
              <w:pStyle w:val="TAC"/>
              <w:rPr>
                <w:rFonts w:cs="Arial"/>
              </w:rPr>
            </w:pPr>
            <w:r w:rsidRPr="00ED22A5">
              <w:rPr>
                <w:rFonts w:cs="Arial"/>
              </w:rPr>
              <w:t>Intra-band contiguous CA</w:t>
            </w:r>
          </w:p>
        </w:tc>
      </w:tr>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tcPr>
          <w:p w:rsidR="00C6346D" w:rsidRPr="00ED22A5" w:rsidRDefault="00C6346D" w:rsidP="00BD6737">
            <w:pPr>
              <w:pStyle w:val="TAC"/>
              <w:rPr>
                <w:rFonts w:cs="Arial"/>
              </w:rPr>
            </w:pPr>
            <w:r w:rsidRPr="00ED22A5">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rsidR="00C6346D" w:rsidRPr="00ED22A5" w:rsidRDefault="00C6346D" w:rsidP="00BD6737">
            <w:pPr>
              <w:pStyle w:val="TAC"/>
              <w:rPr>
                <w:rFonts w:cs="Arial"/>
              </w:rPr>
            </w:pPr>
            <w:r w:rsidRPr="00ED22A5">
              <w:rPr>
                <w:rFonts w:cs="Arial"/>
                <w:lang w:eastAsia="zh-CN"/>
              </w:rPr>
              <w:t>Intra-band non-contiguous CA</w:t>
            </w:r>
          </w:p>
        </w:tc>
      </w:tr>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tcPr>
          <w:p w:rsidR="00C6346D" w:rsidRPr="00ED22A5" w:rsidRDefault="00C6346D" w:rsidP="00BD6737">
            <w:pPr>
              <w:pStyle w:val="TAC"/>
              <w:rPr>
                <w:rFonts w:cs="Arial"/>
                <w:lang w:eastAsia="zh-CN"/>
              </w:rPr>
            </w:pPr>
            <w:r w:rsidRPr="00ED22A5">
              <w:rPr>
                <w:rFonts w:cs="Arial"/>
              </w:rPr>
              <w:t>C</w:t>
            </w:r>
            <w:r w:rsidRPr="00ED22A5">
              <w:rPr>
                <w:rFonts w:cs="Arial"/>
                <w:lang w:eastAsia="zh-CN"/>
              </w:rPr>
              <w:t>A</w:t>
            </w:r>
            <w:r w:rsidRPr="00ED22A5">
              <w:rPr>
                <w:rFonts w:cs="Arial"/>
              </w:rPr>
              <w:t>_</w:t>
            </w:r>
            <w:r w:rsidRPr="00ED22A5">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tcPr>
          <w:p w:rsidR="00C6346D" w:rsidRPr="00ED22A5" w:rsidRDefault="00C6346D" w:rsidP="00BD6737">
            <w:pPr>
              <w:pStyle w:val="TAC"/>
              <w:rPr>
                <w:rFonts w:cs="Arial"/>
                <w:lang w:eastAsia="zh-CN"/>
              </w:rPr>
            </w:pPr>
            <w:r w:rsidRPr="00ED22A5">
              <w:rPr>
                <w:rFonts w:cs="Arial"/>
              </w:rPr>
              <w:t>Inter-band CA (X bands)</w:t>
            </w:r>
          </w:p>
        </w:tc>
      </w:tr>
      <w:tr w:rsidR="00C6346D" w:rsidRPr="00ED22A5" w:rsidTr="00BD673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N"/>
            </w:pPr>
            <w:r w:rsidRPr="00ED22A5">
              <w:rPr>
                <w:rFonts w:cs="Arial"/>
              </w:rPr>
              <w:t>NOTE 1:</w:t>
            </w:r>
            <w:r w:rsidRPr="00ED22A5">
              <w:rPr>
                <w:rFonts w:cs="Arial"/>
              </w:rPr>
              <w:tab/>
              <w:t>C</w:t>
            </w:r>
            <w:r w:rsidRPr="00ED22A5">
              <w:rPr>
                <w:rFonts w:cs="Arial"/>
                <w:lang w:eastAsia="zh-CN"/>
              </w:rPr>
              <w:t>A</w:t>
            </w:r>
            <w:r w:rsidRPr="00ED22A5">
              <w:rPr>
                <w:rFonts w:cs="Arial"/>
              </w:rPr>
              <w:t>_C corresponds to NR CA configurations and bandwidth combination sets defined in Section 5.5A.1 of TS 38.101-2 [3].</w:t>
            </w:r>
            <w:r w:rsidRPr="00ED22A5">
              <w:rPr>
                <w:rFonts w:cs="Arial"/>
              </w:rPr>
              <w:br/>
              <w:t>C</w:t>
            </w:r>
            <w:r w:rsidRPr="00ED22A5">
              <w:rPr>
                <w:rFonts w:cs="Arial"/>
                <w:lang w:eastAsia="zh-CN"/>
              </w:rPr>
              <w:t>A</w:t>
            </w:r>
            <w:r w:rsidRPr="00ED22A5">
              <w:rPr>
                <w:rFonts w:cs="Arial"/>
              </w:rPr>
              <w:t>_N corresponds to NR CA configurations and bandwidth combination sets defined in Section 5.5A.2 of TS 38.101-2 [3].</w:t>
            </w:r>
            <w:r w:rsidRPr="00ED22A5">
              <w:rPr>
                <w:rFonts w:cs="Arial"/>
              </w:rPr>
              <w:br/>
            </w:r>
            <w:r w:rsidRPr="00ED22A5">
              <w:t>C</w:t>
            </w:r>
            <w:r w:rsidRPr="00ED22A5">
              <w:rPr>
                <w:lang w:eastAsia="zh-CN"/>
              </w:rPr>
              <w:t>A</w:t>
            </w:r>
            <w:r w:rsidRPr="00ED22A5">
              <w:t xml:space="preserve">_AX corresponds to NR CA configurations and bandwidth combination sets defined in </w:t>
            </w:r>
            <w:r w:rsidRPr="00ED22A5">
              <w:rPr>
                <w:rFonts w:eastAsia="SimSun"/>
                <w:lang w:eastAsia="zh-CN"/>
              </w:rPr>
              <w:t>C</w:t>
            </w:r>
            <w:r w:rsidRPr="00ED22A5">
              <w:rPr>
                <w:rFonts w:eastAsia="SimSun"/>
              </w:rPr>
              <w:t xml:space="preserve">lause </w:t>
            </w:r>
            <w:r w:rsidRPr="00ED22A5">
              <w:t>5.5A.3 of TS 38.101-2 [3].</w:t>
            </w:r>
          </w:p>
        </w:tc>
      </w:tr>
    </w:tbl>
    <w:p w:rsidR="00C6346D" w:rsidRPr="00ED22A5" w:rsidRDefault="00C6346D" w:rsidP="00C6346D"/>
    <w:p w:rsidR="00C6346D" w:rsidRPr="00ED22A5" w:rsidRDefault="00C6346D" w:rsidP="00C6346D">
      <w:pPr>
        <w:pStyle w:val="berschrift5"/>
      </w:pPr>
      <w:bookmarkStart w:id="47" w:name="_Toc58239235"/>
      <w:bookmarkStart w:id="48" w:name="_Toc68246822"/>
      <w:r w:rsidRPr="00ED22A5">
        <w:t>7.1.1.5.2</w:t>
      </w:r>
      <w:r w:rsidRPr="00ED22A5">
        <w:tab/>
        <w:t>Applicability and test rules for different CA configurations and bandwidth combination sets</w:t>
      </w:r>
      <w:bookmarkEnd w:id="47"/>
      <w:bookmarkEnd w:id="48"/>
    </w:p>
    <w:p w:rsidR="00C6346D" w:rsidRPr="00ED22A5" w:rsidRDefault="00C6346D" w:rsidP="00C6346D">
      <w:pPr>
        <w:rPr>
          <w:lang w:eastAsia="zh-CN"/>
        </w:rPr>
      </w:pPr>
      <w:r w:rsidRPr="00ED22A5">
        <w:rPr>
          <w:lang w:eastAsia="zh-CN"/>
        </w:rPr>
        <w:t xml:space="preserve">The performance requirement for CA UE demodulation tests in Clause 7.2A are defined independent of CA configurations and bandwidth combination sets specified in Section 5.5A of TS 38.101-2 [3]. For UEs supporting different CA configurations and bandwidth combination sets, the applicability and test rules are defined in Table 7.1.1.5.2-1 and Table 7.1.1.5.2-2. </w:t>
      </w:r>
      <w:r w:rsidRPr="00ED22A5">
        <w:t>For simplicity, CA configuration below refers to combination of CA configuration and bandwidth combination set.</w:t>
      </w:r>
    </w:p>
    <w:p w:rsidR="00C6346D" w:rsidRPr="00ED22A5" w:rsidRDefault="00C6346D" w:rsidP="00C6346D">
      <w:pPr>
        <w:pStyle w:val="TH"/>
        <w:rPr>
          <w:lang w:eastAsia="zh-CN"/>
        </w:rPr>
      </w:pPr>
      <w:r w:rsidRPr="00ED22A5">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C6346D" w:rsidRPr="00ED22A5" w:rsidTr="00BD6737">
        <w:trPr>
          <w:jc w:val="center"/>
        </w:trPr>
        <w:tc>
          <w:tcPr>
            <w:tcW w:w="1593" w:type="dxa"/>
            <w:shd w:val="clear" w:color="auto" w:fill="auto"/>
            <w:vAlign w:val="center"/>
          </w:tcPr>
          <w:p w:rsidR="00C6346D" w:rsidRPr="00ED22A5" w:rsidRDefault="00C6346D" w:rsidP="00BD6737">
            <w:pPr>
              <w:pStyle w:val="TAH"/>
              <w:rPr>
                <w:rFonts w:cs="Arial"/>
              </w:rPr>
            </w:pPr>
            <w:r w:rsidRPr="00ED22A5">
              <w:rPr>
                <w:rFonts w:cs="Arial"/>
              </w:rPr>
              <w:t>Tests</w:t>
            </w:r>
          </w:p>
        </w:tc>
        <w:tc>
          <w:tcPr>
            <w:tcW w:w="1487" w:type="dxa"/>
            <w:vAlign w:val="center"/>
          </w:tcPr>
          <w:p w:rsidR="00C6346D" w:rsidRPr="00ED22A5" w:rsidRDefault="00C6346D" w:rsidP="00BD6737">
            <w:pPr>
              <w:pStyle w:val="TAH"/>
              <w:rPr>
                <w:rFonts w:cs="Arial"/>
                <w:lang w:eastAsia="zh-CN"/>
              </w:rPr>
            </w:pPr>
            <w:r w:rsidRPr="00ED22A5">
              <w:rPr>
                <w:rFonts w:cs="Arial"/>
              </w:rPr>
              <w:t xml:space="preserve">CA capability where the tests </w:t>
            </w:r>
            <w:r w:rsidRPr="00ED22A5">
              <w:rPr>
                <w:rFonts w:cs="Arial"/>
                <w:lang w:eastAsia="zh-CN"/>
              </w:rPr>
              <w:t>apply</w:t>
            </w:r>
          </w:p>
        </w:tc>
        <w:tc>
          <w:tcPr>
            <w:tcW w:w="2338" w:type="dxa"/>
            <w:shd w:val="clear" w:color="auto" w:fill="auto"/>
            <w:vAlign w:val="center"/>
          </w:tcPr>
          <w:p w:rsidR="00C6346D" w:rsidRPr="00ED22A5" w:rsidRDefault="00C6346D" w:rsidP="00BD6737">
            <w:pPr>
              <w:pStyle w:val="TAH"/>
              <w:rPr>
                <w:rFonts w:cs="Arial"/>
                <w:lang w:eastAsia="zh-CN"/>
              </w:rPr>
            </w:pPr>
            <w:r w:rsidRPr="00ED22A5">
              <w:rPr>
                <w:rFonts w:cs="Arial"/>
              </w:rPr>
              <w:t>CA configuration</w:t>
            </w:r>
            <w:r w:rsidRPr="00ED22A5">
              <w:rPr>
                <w:rFonts w:cs="Arial"/>
                <w:lang w:eastAsia="zh-CN"/>
              </w:rPr>
              <w:t xml:space="preserve"> from the selected CA capability</w:t>
            </w:r>
            <w:r w:rsidRPr="00ED22A5">
              <w:rPr>
                <w:rFonts w:cs="Arial"/>
              </w:rPr>
              <w:t xml:space="preserve"> where the tests </w:t>
            </w:r>
            <w:r w:rsidRPr="00ED22A5">
              <w:rPr>
                <w:rFonts w:cs="Arial"/>
                <w:lang w:eastAsia="zh-CN"/>
              </w:rPr>
              <w:t>apply</w:t>
            </w:r>
          </w:p>
        </w:tc>
        <w:tc>
          <w:tcPr>
            <w:tcW w:w="2138" w:type="dxa"/>
            <w:shd w:val="clear" w:color="auto" w:fill="auto"/>
            <w:vAlign w:val="center"/>
          </w:tcPr>
          <w:p w:rsidR="00C6346D" w:rsidRPr="00ED22A5" w:rsidRDefault="00C6346D" w:rsidP="00BD6737">
            <w:pPr>
              <w:pStyle w:val="TAH"/>
              <w:rPr>
                <w:rFonts w:cs="Arial"/>
                <w:lang w:eastAsia="zh-CN"/>
              </w:rPr>
            </w:pPr>
            <w:r w:rsidRPr="00ED22A5">
              <w:rPr>
                <w:rFonts w:cs="Arial"/>
                <w:lang w:eastAsia="zh-CN"/>
              </w:rPr>
              <w:t>CA B</w:t>
            </w:r>
            <w:r w:rsidRPr="00ED22A5">
              <w:rPr>
                <w:rFonts w:cs="Arial"/>
              </w:rPr>
              <w:t xml:space="preserve">andwidth combination to be tested in </w:t>
            </w:r>
            <w:r w:rsidRPr="00ED22A5">
              <w:rPr>
                <w:rFonts w:cs="Arial"/>
                <w:lang w:eastAsia="zh-CN"/>
              </w:rPr>
              <w:t xml:space="preserve">priority </w:t>
            </w:r>
            <w:r w:rsidRPr="00ED22A5">
              <w:rPr>
                <w:rFonts w:cs="Arial"/>
              </w:rPr>
              <w:t>order</w:t>
            </w:r>
          </w:p>
        </w:tc>
        <w:tc>
          <w:tcPr>
            <w:tcW w:w="2065" w:type="dxa"/>
            <w:vAlign w:val="center"/>
          </w:tcPr>
          <w:p w:rsidR="00C6346D" w:rsidRPr="00ED22A5" w:rsidRDefault="00C6346D" w:rsidP="00BD6737">
            <w:pPr>
              <w:pStyle w:val="TAH"/>
              <w:rPr>
                <w:rFonts w:cs="Arial"/>
                <w:lang w:eastAsia="zh-CN"/>
              </w:rPr>
            </w:pPr>
            <w:r w:rsidRPr="00ED22A5">
              <w:rPr>
                <w:rFonts w:cs="Arial"/>
                <w:lang w:eastAsia="zh-CN"/>
              </w:rPr>
              <w:t>PCell CC configuration</w:t>
            </w:r>
          </w:p>
        </w:tc>
      </w:tr>
      <w:tr w:rsidR="00C6346D" w:rsidRPr="00ED22A5" w:rsidTr="00BD6737">
        <w:trPr>
          <w:jc w:val="center"/>
        </w:trPr>
        <w:tc>
          <w:tcPr>
            <w:tcW w:w="1593" w:type="dxa"/>
            <w:shd w:val="clear" w:color="auto" w:fill="auto"/>
            <w:vAlign w:val="center"/>
          </w:tcPr>
          <w:p w:rsidR="00C6346D" w:rsidRPr="00ED22A5" w:rsidRDefault="00C6346D" w:rsidP="00BD6737">
            <w:pPr>
              <w:pStyle w:val="TAC"/>
              <w:rPr>
                <w:rFonts w:cs="Arial"/>
                <w:lang w:eastAsia="zh-CN"/>
              </w:rPr>
            </w:pPr>
            <w:r w:rsidRPr="00ED22A5">
              <w:rPr>
                <w:rFonts w:cs="Arial"/>
                <w:lang w:eastAsia="zh-CN"/>
              </w:rPr>
              <w:t>Test 1 in Section 7</w:t>
            </w:r>
            <w:r w:rsidRPr="00ED22A5">
              <w:t>.2A.2.1</w:t>
            </w:r>
          </w:p>
        </w:tc>
        <w:tc>
          <w:tcPr>
            <w:tcW w:w="1487" w:type="dxa"/>
            <w:vAlign w:val="center"/>
          </w:tcPr>
          <w:p w:rsidR="00C6346D" w:rsidRPr="00ED22A5" w:rsidRDefault="00C6346D" w:rsidP="00BD6737">
            <w:pPr>
              <w:pStyle w:val="TAC"/>
              <w:rPr>
                <w:rFonts w:cs="Arial"/>
              </w:rPr>
            </w:pPr>
            <w:r w:rsidRPr="00ED22A5">
              <w:rPr>
                <w:rFonts w:cs="Arial"/>
              </w:rPr>
              <w:t>CA_C, CA_N, C</w:t>
            </w:r>
            <w:r w:rsidRPr="00ED22A5">
              <w:rPr>
                <w:rFonts w:cs="Arial"/>
                <w:lang w:eastAsia="zh-CN"/>
              </w:rPr>
              <w:t>A</w:t>
            </w:r>
            <w:r w:rsidRPr="00ED22A5">
              <w:rPr>
                <w:rFonts w:cs="Arial"/>
              </w:rPr>
              <w:t>_</w:t>
            </w:r>
            <w:r w:rsidRPr="00ED22A5">
              <w:rPr>
                <w:rFonts w:cs="Arial"/>
                <w:lang w:eastAsia="zh-CN"/>
              </w:rPr>
              <w:t>AX</w:t>
            </w:r>
          </w:p>
        </w:tc>
        <w:tc>
          <w:tcPr>
            <w:tcW w:w="2338" w:type="dxa"/>
            <w:shd w:val="clear" w:color="auto" w:fill="auto"/>
            <w:vAlign w:val="center"/>
          </w:tcPr>
          <w:p w:rsidR="00C6346D" w:rsidRPr="00ED22A5" w:rsidRDefault="00C6346D" w:rsidP="00BD6737">
            <w:pPr>
              <w:pStyle w:val="TAC"/>
              <w:rPr>
                <w:rFonts w:cs="Arial"/>
              </w:rPr>
            </w:pPr>
            <w:r w:rsidRPr="00ED22A5">
              <w:t>Table 7.1.1.5.2-2</w:t>
            </w:r>
          </w:p>
        </w:tc>
        <w:tc>
          <w:tcPr>
            <w:tcW w:w="2138" w:type="dxa"/>
            <w:shd w:val="clear" w:color="auto" w:fill="auto"/>
            <w:vAlign w:val="center"/>
          </w:tcPr>
          <w:p w:rsidR="00C6346D" w:rsidRPr="00ED22A5" w:rsidRDefault="00C6346D" w:rsidP="00BD6737">
            <w:pPr>
              <w:pStyle w:val="TAC"/>
              <w:rPr>
                <w:rFonts w:cs="Arial"/>
              </w:rPr>
            </w:pPr>
            <w:r w:rsidRPr="00ED22A5">
              <w:rPr>
                <w:rFonts w:cs="Arial"/>
              </w:rPr>
              <w:t>Largest aggregated CA bandwidth combination</w:t>
            </w:r>
          </w:p>
        </w:tc>
        <w:tc>
          <w:tcPr>
            <w:tcW w:w="2065" w:type="dxa"/>
            <w:vAlign w:val="center"/>
          </w:tcPr>
          <w:p w:rsidR="00C6346D" w:rsidRPr="00ED22A5" w:rsidRDefault="00C6346D" w:rsidP="00BD6737">
            <w:pPr>
              <w:pStyle w:val="TAC"/>
            </w:pPr>
            <w:r w:rsidRPr="00ED22A5">
              <w:t>Any of CCs</w:t>
            </w:r>
          </w:p>
        </w:tc>
      </w:tr>
    </w:tbl>
    <w:p w:rsidR="00C6346D" w:rsidRPr="00ED22A5" w:rsidRDefault="00C6346D" w:rsidP="00C6346D"/>
    <w:p w:rsidR="00C6346D" w:rsidRPr="00ED22A5" w:rsidRDefault="00C6346D" w:rsidP="00C6346D">
      <w:pPr>
        <w:pStyle w:val="TH"/>
        <w:rPr>
          <w:lang w:eastAsia="zh-CN"/>
        </w:rPr>
      </w:pPr>
      <w:r w:rsidRPr="00ED22A5">
        <w:lastRenderedPageBreak/>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538"/>
        <w:gridCol w:w="2538"/>
        <w:gridCol w:w="2540"/>
      </w:tblGrid>
      <w:tr w:rsidR="00C6346D" w:rsidRPr="00ED22A5" w:rsidTr="00BD6737">
        <w:trPr>
          <w:jc w:val="center"/>
        </w:trPr>
        <w:tc>
          <w:tcPr>
            <w:tcW w:w="1045" w:type="pct"/>
            <w:shd w:val="clear" w:color="auto" w:fill="auto"/>
            <w:vAlign w:val="center"/>
          </w:tcPr>
          <w:p w:rsidR="00C6346D" w:rsidRPr="00ED22A5" w:rsidRDefault="00C6346D" w:rsidP="00BD6737">
            <w:pPr>
              <w:pStyle w:val="TAH"/>
              <w:rPr>
                <w:rFonts w:cs="Arial"/>
              </w:rPr>
            </w:pPr>
            <w:r w:rsidRPr="00ED22A5">
              <w:rPr>
                <w:rFonts w:cs="Arial"/>
              </w:rPr>
              <w:t>CA capability</w:t>
            </w:r>
          </w:p>
        </w:tc>
        <w:tc>
          <w:tcPr>
            <w:tcW w:w="1318" w:type="pct"/>
            <w:vAlign w:val="center"/>
          </w:tcPr>
          <w:p w:rsidR="00C6346D" w:rsidRPr="00ED22A5" w:rsidRDefault="00C6346D" w:rsidP="00BD6737">
            <w:pPr>
              <w:pStyle w:val="TAH"/>
              <w:rPr>
                <w:rFonts w:cs="Arial"/>
                <w:lang w:eastAsia="zh-CN"/>
              </w:rPr>
            </w:pPr>
            <w:r w:rsidRPr="00ED22A5">
              <w:rPr>
                <w:rFonts w:cs="Arial"/>
                <w:lang w:eastAsia="zh-CN"/>
              </w:rPr>
              <w:t>Step 1</w:t>
            </w:r>
          </w:p>
        </w:tc>
        <w:tc>
          <w:tcPr>
            <w:tcW w:w="1318" w:type="pct"/>
            <w:shd w:val="clear" w:color="auto" w:fill="auto"/>
            <w:vAlign w:val="center"/>
          </w:tcPr>
          <w:p w:rsidR="00C6346D" w:rsidRPr="00ED22A5" w:rsidRDefault="00C6346D" w:rsidP="00BD6737">
            <w:pPr>
              <w:pStyle w:val="TAH"/>
              <w:rPr>
                <w:rFonts w:cs="Arial"/>
                <w:lang w:eastAsia="zh-CN"/>
              </w:rPr>
            </w:pPr>
            <w:r w:rsidRPr="00ED22A5">
              <w:rPr>
                <w:rFonts w:cs="Arial"/>
                <w:lang w:eastAsia="zh-CN"/>
              </w:rPr>
              <w:t>Step 2</w:t>
            </w:r>
          </w:p>
        </w:tc>
        <w:tc>
          <w:tcPr>
            <w:tcW w:w="1318" w:type="pct"/>
            <w:shd w:val="clear" w:color="auto" w:fill="auto"/>
            <w:vAlign w:val="center"/>
          </w:tcPr>
          <w:p w:rsidR="00C6346D" w:rsidRPr="00ED22A5" w:rsidRDefault="00C6346D" w:rsidP="00BD6737">
            <w:pPr>
              <w:pStyle w:val="TAH"/>
              <w:rPr>
                <w:rFonts w:cs="Arial"/>
                <w:lang w:eastAsia="zh-CN"/>
              </w:rPr>
            </w:pPr>
            <w:r w:rsidRPr="00ED22A5">
              <w:rPr>
                <w:rFonts w:cs="Arial"/>
                <w:lang w:eastAsia="zh-CN"/>
              </w:rPr>
              <w:t>Step 3</w:t>
            </w:r>
          </w:p>
        </w:tc>
      </w:tr>
      <w:tr w:rsidR="00C6346D" w:rsidRPr="00ED22A5" w:rsidTr="00BD6737">
        <w:trPr>
          <w:jc w:val="center"/>
        </w:trPr>
        <w:tc>
          <w:tcPr>
            <w:tcW w:w="1045" w:type="pct"/>
            <w:shd w:val="clear" w:color="auto" w:fill="auto"/>
            <w:vAlign w:val="center"/>
          </w:tcPr>
          <w:p w:rsidR="00C6346D" w:rsidRPr="00ED22A5" w:rsidRDefault="00C6346D" w:rsidP="00BD6737">
            <w:pPr>
              <w:pStyle w:val="TAC"/>
              <w:rPr>
                <w:rFonts w:cs="Arial"/>
                <w:lang w:eastAsia="zh-CN"/>
              </w:rPr>
            </w:pPr>
            <w:r w:rsidRPr="00ED22A5">
              <w:rPr>
                <w:rFonts w:cs="Arial"/>
              </w:rPr>
              <w:t>CA_C or CA_N or C</w:t>
            </w:r>
            <w:r w:rsidRPr="00ED22A5">
              <w:rPr>
                <w:rFonts w:cs="Arial"/>
                <w:lang w:eastAsia="zh-CN"/>
              </w:rPr>
              <w:t>A</w:t>
            </w:r>
            <w:r w:rsidRPr="00ED22A5">
              <w:rPr>
                <w:rFonts w:cs="Arial"/>
              </w:rPr>
              <w:t>_</w:t>
            </w:r>
            <w:r w:rsidRPr="00ED22A5">
              <w:rPr>
                <w:rFonts w:cs="Arial"/>
                <w:lang w:eastAsia="zh-CN"/>
              </w:rPr>
              <w:t>AX</w:t>
            </w:r>
          </w:p>
        </w:tc>
        <w:tc>
          <w:tcPr>
            <w:tcW w:w="1318" w:type="pct"/>
            <w:vAlign w:val="center"/>
          </w:tcPr>
          <w:p w:rsidR="00C6346D" w:rsidRPr="00ED22A5" w:rsidRDefault="00C6346D" w:rsidP="00BD6737">
            <w:pPr>
              <w:pStyle w:val="TAC"/>
              <w:rPr>
                <w:rFonts w:cs="Arial"/>
              </w:rPr>
            </w:pPr>
            <w:r w:rsidRPr="00ED22A5">
              <w:rPr>
                <w:rFonts w:cs="Arial"/>
              </w:rPr>
              <w:t>Select CA configuration(s), which contain all CA bandwidth combinations requiring SNR below test equipment maximum achievable SNR</w:t>
            </w:r>
          </w:p>
        </w:tc>
        <w:tc>
          <w:tcPr>
            <w:tcW w:w="1318" w:type="pct"/>
            <w:shd w:val="clear" w:color="auto" w:fill="auto"/>
            <w:vAlign w:val="center"/>
          </w:tcPr>
          <w:p w:rsidR="00C6346D" w:rsidRPr="00ED22A5" w:rsidRDefault="00C6346D" w:rsidP="00BD6737">
            <w:pPr>
              <w:pStyle w:val="TAC"/>
              <w:rPr>
                <w:rFonts w:cs="Arial"/>
              </w:rPr>
            </w:pPr>
            <w:r w:rsidRPr="00ED22A5">
              <w:rPr>
                <w:rFonts w:cs="Arial"/>
              </w:rPr>
              <w:t>Select the CA configurations with the maximum number of CCs, for which the supported maximum number of MIMO layers is not lower than 2, among all the selected CA configurations from Step 1.</w:t>
            </w:r>
          </w:p>
        </w:tc>
        <w:tc>
          <w:tcPr>
            <w:tcW w:w="1318" w:type="pct"/>
            <w:shd w:val="clear" w:color="auto" w:fill="auto"/>
            <w:vAlign w:val="center"/>
          </w:tcPr>
          <w:p w:rsidR="00C6346D" w:rsidRPr="00ED22A5" w:rsidRDefault="00C6346D" w:rsidP="00BD6737">
            <w:pPr>
              <w:pStyle w:val="TAC"/>
              <w:rPr>
                <w:rFonts w:cs="Arial"/>
              </w:rPr>
            </w:pPr>
            <w:r w:rsidRPr="00ED22A5">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C6346D" w:rsidRPr="00ED22A5" w:rsidTr="00BD6737">
        <w:trPr>
          <w:jc w:val="center"/>
        </w:trPr>
        <w:tc>
          <w:tcPr>
            <w:tcW w:w="5000" w:type="pct"/>
            <w:gridSpan w:val="4"/>
            <w:shd w:val="clear" w:color="auto" w:fill="auto"/>
            <w:vAlign w:val="center"/>
          </w:tcPr>
          <w:p w:rsidR="00C6346D" w:rsidRPr="00ED22A5" w:rsidRDefault="00C6346D" w:rsidP="00BD6737">
            <w:pPr>
              <w:pStyle w:val="TAN"/>
              <w:rPr>
                <w:rFonts w:cs="Arial"/>
              </w:rPr>
            </w:pPr>
            <w:r w:rsidRPr="00ED22A5">
              <w:rPr>
                <w:rFonts w:cs="Arial"/>
              </w:rPr>
              <w:t>NOTE 1:</w:t>
            </w:r>
            <w:r w:rsidRPr="00ED22A5">
              <w:rPr>
                <w:rFonts w:cs="Arial"/>
              </w:rPr>
              <w:tab/>
              <w:t>Maximum supported data rate for Step 3 is calculated based clause 4.1.2 of TS 38.306 [14]</w:t>
            </w:r>
          </w:p>
          <w:p w:rsidR="00C6346D" w:rsidRPr="00ED22A5" w:rsidRDefault="00C6346D" w:rsidP="00BD6737">
            <w:pPr>
              <w:pStyle w:val="TAN"/>
              <w:rPr>
                <w:rFonts w:cs="Arial"/>
              </w:rPr>
            </w:pPr>
            <w:r w:rsidRPr="00ED22A5">
              <w:rPr>
                <w:rFonts w:cs="Arial"/>
              </w:rPr>
              <w:t>NOTE 2:</w:t>
            </w:r>
            <w:r w:rsidRPr="00ED22A5">
              <w:rPr>
                <w:rFonts w:cs="Arial"/>
              </w:rPr>
              <w:tab/>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sidRPr="00ED22A5">
              <w:rPr>
                <w:rFonts w:cs="Arial"/>
              </w:rPr>
              <w:t xml:space="preserve"> and FRCs used in the test.</w:t>
            </w:r>
          </w:p>
        </w:tc>
      </w:tr>
    </w:tbl>
    <w:p w:rsidR="00C6346D" w:rsidRDefault="00C6346D" w:rsidP="00C6346D">
      <w:pPr>
        <w:rPr>
          <w:ins w:id="49" w:author="R&amp;S" w:date="2021-04-22T09:28:00Z"/>
        </w:rPr>
      </w:pPr>
    </w:p>
    <w:p w:rsidR="00C6346D" w:rsidRPr="00ED22A5" w:rsidRDefault="00C6346D" w:rsidP="00C6346D">
      <w:pPr>
        <w:pStyle w:val="berschrift3"/>
        <w:rPr>
          <w:ins w:id="50" w:author="R&amp;S" w:date="2021-04-22T09:28:00Z"/>
          <w:lang w:eastAsia="zh-CN"/>
        </w:rPr>
      </w:pPr>
      <w:ins w:id="51" w:author="R&amp;S" w:date="2021-04-22T09:28:00Z">
        <w:r w:rsidRPr="00ED22A5">
          <w:t>7.1.</w:t>
        </w:r>
      </w:ins>
      <w:ins w:id="52" w:author="R&amp;S" w:date="2021-04-22T09:33:00Z">
        <w:r>
          <w:t>1_1</w:t>
        </w:r>
      </w:ins>
      <w:ins w:id="53" w:author="R&amp;S" w:date="2021-04-22T09:28:00Z">
        <w:r w:rsidRPr="00ED22A5">
          <w:rPr>
            <w:lang w:eastAsia="zh-CN"/>
          </w:rPr>
          <w:tab/>
          <w:t xml:space="preserve">Applicability of </w:t>
        </w:r>
      </w:ins>
      <w:ins w:id="54" w:author="R&amp;S" w:date="2021-04-22T09:33:00Z">
        <w:r>
          <w:rPr>
            <w:lang w:eastAsia="zh-CN"/>
          </w:rPr>
          <w:t xml:space="preserve">test </w:t>
        </w:r>
      </w:ins>
      <w:ins w:id="55" w:author="R&amp;S" w:date="2021-04-22T09:28:00Z">
        <w:r w:rsidRPr="00ED22A5">
          <w:rPr>
            <w:lang w:eastAsia="zh-CN"/>
          </w:rPr>
          <w:t>requirements</w:t>
        </w:r>
        <w:r>
          <w:rPr>
            <w:lang w:eastAsia="zh-CN"/>
          </w:rPr>
          <w:t xml:space="preserve"> due to maximum achievable SNR</w:t>
        </w:r>
      </w:ins>
    </w:p>
    <w:p w:rsidR="00C6346D" w:rsidRDefault="00C6346D" w:rsidP="00C6346D">
      <w:pPr>
        <w:rPr>
          <w:ins w:id="56" w:author="R&amp;S" w:date="2021-04-22T09:34:00Z"/>
        </w:rPr>
      </w:pPr>
      <w:ins w:id="57" w:author="R&amp;S" w:date="2021-04-22T09:33:00Z">
        <w:r>
          <w:t xml:space="preserve">Table 7.1.1_1-1 specifies the </w:t>
        </w:r>
      </w:ins>
      <w:ins w:id="58" w:author="R&amp;S" w:date="2021-04-22T09:34:00Z">
        <w:r>
          <w:t>current assumption of maximum testable SNR</w:t>
        </w:r>
        <w:r w:rsidRPr="00C6346D">
          <w:rPr>
            <w:vertAlign w:val="subscript"/>
            <w:rPrChange w:id="59" w:author="R&amp;S" w:date="2021-04-22T09:34:00Z">
              <w:rPr/>
            </w:rPrChange>
          </w:rPr>
          <w:t>BB</w:t>
        </w:r>
        <w:r>
          <w:t>.</w:t>
        </w:r>
      </w:ins>
    </w:p>
    <w:p w:rsidR="00C6346D" w:rsidRPr="00ED22A5" w:rsidRDefault="00C6346D" w:rsidP="00C6346D">
      <w:pPr>
        <w:pStyle w:val="TH"/>
        <w:rPr>
          <w:ins w:id="60" w:author="R&amp;S" w:date="2021-04-22T09:34:00Z"/>
          <w:lang w:eastAsia="zh-CN"/>
        </w:rPr>
      </w:pPr>
      <w:ins w:id="61" w:author="R&amp;S" w:date="2021-04-22T09:34:00Z">
        <w:r w:rsidRPr="00ED22A5">
          <w:t>Table 7.1.1</w:t>
        </w:r>
        <w:r>
          <w:t>_1</w:t>
        </w:r>
        <w:r w:rsidRPr="00ED22A5">
          <w:t xml:space="preserve">-1: </w:t>
        </w:r>
      </w:ins>
      <w:ins w:id="62" w:author="R&amp;S" w:date="2021-04-22T09:37:00Z">
        <w:r>
          <w:t>C</w:t>
        </w:r>
      </w:ins>
      <w:ins w:id="63" w:author="R&amp;S" w:date="2021-04-22T09:35:00Z">
        <w:r>
          <w:t>urrent assumption of maximum testable SNR</w:t>
        </w:r>
        <w:r w:rsidRPr="005068F3">
          <w:rPr>
            <w:vertAlign w:val="subscript"/>
          </w:rPr>
          <w:t>BB</w:t>
        </w:r>
      </w:ins>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 w:author="R&amp;S" w:date="2021-04-22T09:37: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93"/>
        <w:gridCol w:w="1487"/>
        <w:tblGridChange w:id="65">
          <w:tblGrid>
            <w:gridCol w:w="1593"/>
            <w:gridCol w:w="1487"/>
          </w:tblGrid>
        </w:tblGridChange>
      </w:tblGrid>
      <w:tr w:rsidR="00C6346D" w:rsidRPr="00ED22A5" w:rsidTr="00C6346D">
        <w:trPr>
          <w:jc w:val="center"/>
          <w:ins w:id="66" w:author="R&amp;S" w:date="2021-04-22T09:34:00Z"/>
          <w:trPrChange w:id="67" w:author="R&amp;S" w:date="2021-04-22T09:37:00Z">
            <w:trPr>
              <w:jc w:val="center"/>
            </w:trPr>
          </w:trPrChange>
        </w:trPr>
        <w:tc>
          <w:tcPr>
            <w:tcW w:w="1593" w:type="dxa"/>
            <w:shd w:val="clear" w:color="auto" w:fill="auto"/>
            <w:vAlign w:val="center"/>
            <w:tcPrChange w:id="68" w:author="R&amp;S" w:date="2021-04-22T09:37:00Z">
              <w:tcPr>
                <w:tcW w:w="1593" w:type="dxa"/>
                <w:shd w:val="clear" w:color="auto" w:fill="auto"/>
                <w:vAlign w:val="center"/>
              </w:tcPr>
            </w:tcPrChange>
          </w:tcPr>
          <w:p w:rsidR="00C6346D" w:rsidRPr="00ED22A5" w:rsidRDefault="00C6346D">
            <w:pPr>
              <w:pStyle w:val="TAH"/>
              <w:rPr>
                <w:ins w:id="69" w:author="R&amp;S" w:date="2021-04-22T09:34:00Z"/>
                <w:rFonts w:cs="Arial"/>
              </w:rPr>
            </w:pPr>
            <w:ins w:id="70" w:author="R&amp;S" w:date="2021-04-22T09:35:00Z">
              <w:r>
                <w:rPr>
                  <w:rFonts w:cs="Arial"/>
                </w:rPr>
                <w:t>Operating Band</w:t>
              </w:r>
            </w:ins>
            <w:ins w:id="71" w:author="R&amp;S" w:date="2021-04-22T09:36:00Z">
              <w:r>
                <w:rPr>
                  <w:rFonts w:cs="Arial"/>
                </w:rPr>
                <w:t xml:space="preserve"> </w:t>
              </w:r>
            </w:ins>
            <w:ins w:id="72" w:author="R&amp;S" w:date="2021-04-22T09:35:00Z">
              <w:r>
                <w:rPr>
                  <w:rFonts w:cs="Arial"/>
                </w:rPr>
                <w:t>/</w:t>
              </w:r>
            </w:ins>
            <w:ins w:id="73" w:author="R&amp;S" w:date="2021-04-22T09:36:00Z">
              <w:r>
                <w:rPr>
                  <w:rFonts w:cs="Arial"/>
                </w:rPr>
                <w:t xml:space="preserve"> F</w:t>
              </w:r>
            </w:ins>
            <w:ins w:id="74" w:author="R&amp;S" w:date="2021-04-22T09:35:00Z">
              <w:r>
                <w:rPr>
                  <w:rFonts w:cs="Arial"/>
                </w:rPr>
                <w:t>re</w:t>
              </w:r>
            </w:ins>
            <w:ins w:id="75" w:author="R&amp;S" w:date="2021-04-22T09:36:00Z">
              <w:r>
                <w:rPr>
                  <w:rFonts w:cs="Arial"/>
                </w:rPr>
                <w:t>quency</w:t>
              </w:r>
            </w:ins>
          </w:p>
        </w:tc>
        <w:tc>
          <w:tcPr>
            <w:tcW w:w="1487" w:type="dxa"/>
            <w:vAlign w:val="center"/>
            <w:tcPrChange w:id="76" w:author="R&amp;S" w:date="2021-04-22T09:37:00Z">
              <w:tcPr>
                <w:tcW w:w="1487" w:type="dxa"/>
                <w:vAlign w:val="center"/>
              </w:tcPr>
            </w:tcPrChange>
          </w:tcPr>
          <w:p w:rsidR="00C6346D" w:rsidRPr="00ED22A5" w:rsidRDefault="00C6346D" w:rsidP="00BD6737">
            <w:pPr>
              <w:pStyle w:val="TAH"/>
              <w:rPr>
                <w:ins w:id="77" w:author="R&amp;S" w:date="2021-04-22T09:34:00Z"/>
                <w:rFonts w:cs="Arial"/>
                <w:lang w:eastAsia="zh-CN"/>
              </w:rPr>
            </w:pPr>
            <w:ins w:id="78" w:author="R&amp;S" w:date="2021-04-22T09:37:00Z">
              <w:r>
                <w:t>Maximum testable SNR</w:t>
              </w:r>
              <w:r w:rsidRPr="005068F3">
                <w:rPr>
                  <w:vertAlign w:val="subscript"/>
                </w:rPr>
                <w:t>BB</w:t>
              </w:r>
              <w:r w:rsidRPr="00C6346D">
                <w:rPr>
                  <w:rPrChange w:id="79" w:author="R&amp;S" w:date="2021-04-22T09:37:00Z">
                    <w:rPr>
                      <w:vertAlign w:val="subscript"/>
                    </w:rPr>
                  </w:rPrChange>
                </w:rPr>
                <w:t xml:space="preserve"> (dB)</w:t>
              </w:r>
            </w:ins>
          </w:p>
        </w:tc>
      </w:tr>
      <w:tr w:rsidR="00C6346D" w:rsidRPr="000B6193" w:rsidTr="00C6346D">
        <w:trPr>
          <w:jc w:val="center"/>
          <w:ins w:id="80" w:author="R&amp;S" w:date="2021-04-22T09:38: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RDefault="00C6346D" w:rsidP="00BD6737">
            <w:pPr>
              <w:pStyle w:val="TAC"/>
              <w:rPr>
                <w:ins w:id="81" w:author="R&amp;S" w:date="2021-04-22T09:38:00Z"/>
                <w:rFonts w:cs="Arial"/>
                <w:lang w:eastAsia="zh-CN"/>
              </w:rPr>
            </w:pPr>
            <w:ins w:id="82" w:author="R&amp;S" w:date="2021-04-22T09:38:00Z">
              <w:r w:rsidRPr="00C6346D">
                <w:rPr>
                  <w:rFonts w:cs="Arial"/>
                  <w:lang w:eastAsia="zh-CN"/>
                </w:rPr>
                <w:t>n257</w:t>
              </w:r>
            </w:ins>
            <w:ins w:id="83"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RDefault="00C6346D">
            <w:pPr>
              <w:pStyle w:val="TAC"/>
              <w:rPr>
                <w:ins w:id="84" w:author="R&amp;S" w:date="2021-04-22T09:38:00Z"/>
                <w:rFonts w:cs="Arial"/>
              </w:rPr>
            </w:pPr>
            <w:ins w:id="85" w:author="R&amp;S" w:date="2021-04-22T09:38:00Z">
              <w:r w:rsidRPr="00C6346D">
                <w:rPr>
                  <w:rFonts w:cs="Arial"/>
                </w:rPr>
                <w:t>[2</w:t>
              </w:r>
            </w:ins>
            <w:ins w:id="86" w:author="R&amp;S" w:date="2021-04-22T11:04:00Z">
              <w:r w:rsidR="00D41341">
                <w:rPr>
                  <w:rFonts w:cs="Arial"/>
                </w:rPr>
                <w:t>1</w:t>
              </w:r>
            </w:ins>
            <w:ins w:id="87" w:author="R&amp;S" w:date="2021-04-22T09:38:00Z">
              <w:r w:rsidRPr="00C6346D">
                <w:rPr>
                  <w:rFonts w:cs="Arial"/>
                </w:rPr>
                <w:t>.3]</w:t>
              </w:r>
            </w:ins>
          </w:p>
        </w:tc>
      </w:tr>
      <w:tr w:rsidR="00C6346D" w:rsidRPr="000B6193" w:rsidTr="00C6346D">
        <w:trPr>
          <w:jc w:val="center"/>
          <w:ins w:id="88" w:author="R&amp;S" w:date="2021-04-22T09:38: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RDefault="00C6346D" w:rsidP="00BD6737">
            <w:pPr>
              <w:pStyle w:val="TAC"/>
              <w:rPr>
                <w:ins w:id="89" w:author="R&amp;S" w:date="2021-04-22T09:38:00Z"/>
                <w:rFonts w:cs="Arial"/>
                <w:lang w:eastAsia="zh-CN"/>
              </w:rPr>
            </w:pPr>
            <w:ins w:id="90" w:author="R&amp;S" w:date="2021-04-22T09:38:00Z">
              <w:r w:rsidRPr="00C6346D">
                <w:rPr>
                  <w:rFonts w:cs="Arial"/>
                  <w:lang w:eastAsia="zh-CN"/>
                </w:rPr>
                <w:t>n258</w:t>
              </w:r>
            </w:ins>
            <w:ins w:id="91"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RDefault="00D41341" w:rsidP="00BD6737">
            <w:pPr>
              <w:pStyle w:val="TAC"/>
              <w:rPr>
                <w:ins w:id="92" w:author="R&amp;S" w:date="2021-04-22T09:38:00Z"/>
                <w:rFonts w:cs="Arial"/>
              </w:rPr>
            </w:pPr>
            <w:ins w:id="93" w:author="R&amp;S" w:date="2021-04-22T09:38:00Z">
              <w:r>
                <w:rPr>
                  <w:rFonts w:cs="Arial"/>
                </w:rPr>
                <w:t>[21</w:t>
              </w:r>
              <w:r w:rsidR="00C6346D" w:rsidRPr="00C6346D">
                <w:rPr>
                  <w:rFonts w:cs="Arial"/>
                </w:rPr>
                <w:t>.6[</w:t>
              </w:r>
            </w:ins>
          </w:p>
        </w:tc>
      </w:tr>
      <w:tr w:rsidR="00C6346D" w:rsidRPr="000B6193" w:rsidTr="00C6346D">
        <w:trPr>
          <w:jc w:val="center"/>
          <w:ins w:id="94" w:author="R&amp;S" w:date="2021-04-22T09:38: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RDefault="00C6346D" w:rsidP="00BD6737">
            <w:pPr>
              <w:pStyle w:val="TAC"/>
              <w:rPr>
                <w:ins w:id="95" w:author="R&amp;S" w:date="2021-04-22T09:38:00Z"/>
                <w:rFonts w:cs="Arial"/>
                <w:lang w:eastAsia="zh-CN"/>
              </w:rPr>
            </w:pPr>
            <w:ins w:id="96" w:author="R&amp;S" w:date="2021-04-22T09:38:00Z">
              <w:r w:rsidRPr="00C6346D">
                <w:rPr>
                  <w:rFonts w:cs="Arial"/>
                  <w:lang w:eastAsia="zh-CN"/>
                </w:rPr>
                <w:t>n259</w:t>
              </w:r>
            </w:ins>
            <w:ins w:id="97"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RDefault="00D41341">
            <w:pPr>
              <w:pStyle w:val="TAC"/>
              <w:rPr>
                <w:ins w:id="98" w:author="R&amp;S" w:date="2021-04-22T09:38:00Z"/>
                <w:rFonts w:cs="Arial"/>
              </w:rPr>
            </w:pPr>
            <w:ins w:id="99" w:author="R&amp;S" w:date="2021-04-22T09:38:00Z">
              <w:r>
                <w:rPr>
                  <w:rFonts w:cs="Arial"/>
                </w:rPr>
                <w:t>[10</w:t>
              </w:r>
              <w:r w:rsidR="00C6346D" w:rsidRPr="00C6346D">
                <w:rPr>
                  <w:rFonts w:cs="Arial"/>
                </w:rPr>
                <w:t>.</w:t>
              </w:r>
            </w:ins>
            <w:ins w:id="100" w:author="R&amp;S" w:date="2021-04-22T11:04:00Z">
              <w:r>
                <w:rPr>
                  <w:rFonts w:cs="Arial"/>
                </w:rPr>
                <w:t>3</w:t>
              </w:r>
            </w:ins>
            <w:ins w:id="101" w:author="R&amp;S" w:date="2021-04-22T09:38:00Z">
              <w:r w:rsidR="00C6346D" w:rsidRPr="00C6346D">
                <w:rPr>
                  <w:rFonts w:cs="Arial"/>
                </w:rPr>
                <w:t>]</w:t>
              </w:r>
            </w:ins>
          </w:p>
        </w:tc>
      </w:tr>
      <w:tr w:rsidR="00C6346D" w:rsidRPr="000B6193" w:rsidDel="00113363" w:rsidTr="00C6346D">
        <w:trPr>
          <w:jc w:val="center"/>
          <w:ins w:id="102" w:author="R&amp;S" w:date="2021-04-22T09:38: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Del="00113363" w:rsidRDefault="00C6346D" w:rsidP="00BD6737">
            <w:pPr>
              <w:pStyle w:val="TAC"/>
              <w:rPr>
                <w:ins w:id="103" w:author="R&amp;S" w:date="2021-04-22T09:38:00Z"/>
                <w:rFonts w:cs="Arial"/>
                <w:lang w:eastAsia="zh-CN"/>
              </w:rPr>
            </w:pPr>
            <w:ins w:id="104" w:author="R&amp;S" w:date="2021-04-22T09:38:00Z">
              <w:r w:rsidRPr="00C6346D">
                <w:rPr>
                  <w:rFonts w:cs="Arial"/>
                  <w:lang w:eastAsia="zh-CN"/>
                </w:rPr>
                <w:t>n260</w:t>
              </w:r>
            </w:ins>
            <w:ins w:id="105"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Del="00113363" w:rsidRDefault="00D41341" w:rsidP="00BD6737">
            <w:pPr>
              <w:pStyle w:val="TAC"/>
              <w:rPr>
                <w:ins w:id="106" w:author="R&amp;S" w:date="2021-04-22T09:38:00Z"/>
                <w:rFonts w:cs="Arial"/>
              </w:rPr>
            </w:pPr>
            <w:ins w:id="107" w:author="R&amp;S" w:date="2021-04-22T09:38:00Z">
              <w:r>
                <w:rPr>
                  <w:rFonts w:cs="Arial"/>
                </w:rPr>
                <w:t>[14.5</w:t>
              </w:r>
              <w:r w:rsidR="00C6346D" w:rsidRPr="00C6346D">
                <w:rPr>
                  <w:rFonts w:cs="Arial"/>
                </w:rPr>
                <w:t>]</w:t>
              </w:r>
            </w:ins>
          </w:p>
        </w:tc>
      </w:tr>
      <w:tr w:rsidR="00C6346D" w:rsidRPr="000B6193" w:rsidDel="00113363" w:rsidTr="00C6346D">
        <w:trPr>
          <w:jc w:val="center"/>
          <w:ins w:id="108" w:author="R&amp;S" w:date="2021-04-22T09:38: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Del="00113363" w:rsidRDefault="00C6346D" w:rsidP="00BD6737">
            <w:pPr>
              <w:pStyle w:val="TAC"/>
              <w:rPr>
                <w:ins w:id="109" w:author="R&amp;S" w:date="2021-04-22T09:38:00Z"/>
                <w:rFonts w:cs="Arial"/>
                <w:lang w:eastAsia="zh-CN"/>
              </w:rPr>
            </w:pPr>
            <w:ins w:id="110" w:author="R&amp;S" w:date="2021-04-22T09:38:00Z">
              <w:r w:rsidRPr="00C6346D">
                <w:rPr>
                  <w:rFonts w:cs="Arial"/>
                  <w:lang w:eastAsia="zh-CN"/>
                </w:rPr>
                <w:t>n261</w:t>
              </w:r>
            </w:ins>
            <w:ins w:id="111"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C6346D" w:rsidRPr="00C6346D" w:rsidDel="00113363" w:rsidRDefault="00C6346D">
            <w:pPr>
              <w:pStyle w:val="TAC"/>
              <w:rPr>
                <w:ins w:id="112" w:author="R&amp;S" w:date="2021-04-22T09:38:00Z"/>
                <w:rFonts w:cs="Arial"/>
              </w:rPr>
            </w:pPr>
            <w:ins w:id="113" w:author="R&amp;S" w:date="2021-04-22T09:38:00Z">
              <w:r w:rsidRPr="00C6346D">
                <w:rPr>
                  <w:rFonts w:cs="Arial"/>
                </w:rPr>
                <w:t>[2</w:t>
              </w:r>
            </w:ins>
            <w:ins w:id="114" w:author="R&amp;S" w:date="2021-04-22T11:04:00Z">
              <w:r w:rsidR="00D41341">
                <w:rPr>
                  <w:rFonts w:cs="Arial"/>
                </w:rPr>
                <w:t>1</w:t>
              </w:r>
            </w:ins>
            <w:ins w:id="115" w:author="R&amp;S" w:date="2021-04-22T09:38:00Z">
              <w:r w:rsidRPr="00C6346D">
                <w:rPr>
                  <w:rFonts w:cs="Arial"/>
                </w:rPr>
                <w:t>.3]</w:t>
              </w:r>
            </w:ins>
          </w:p>
        </w:tc>
      </w:tr>
    </w:tbl>
    <w:p w:rsidR="00C6346D" w:rsidRDefault="00C6346D" w:rsidP="00C6346D">
      <w:pPr>
        <w:rPr>
          <w:ins w:id="116" w:author="R&amp;S" w:date="2021-04-22T09:38:00Z"/>
        </w:rPr>
      </w:pPr>
    </w:p>
    <w:p w:rsidR="00C6346D" w:rsidRDefault="00C6346D" w:rsidP="00C6346D">
      <w:pPr>
        <w:rPr>
          <w:ins w:id="117" w:author="R&amp;S" w:date="2021-04-22T09:40:00Z"/>
        </w:rPr>
      </w:pPr>
      <w:ins w:id="118" w:author="R&amp;S" w:date="2021-04-22T09:32:00Z">
        <w:r>
          <w:t>Based on the current assumption of maximum testable SNRBB</w:t>
        </w:r>
      </w:ins>
      <w:ins w:id="119" w:author="R&amp;S" w:date="2021-04-22T09:39:00Z">
        <w:r>
          <w:t>,</w:t>
        </w:r>
      </w:ins>
      <w:ins w:id="120" w:author="R&amp;S" w:date="2021-04-22T09:38:00Z">
        <w:r>
          <w:t xml:space="preserve"> the </w:t>
        </w:r>
      </w:ins>
      <w:ins w:id="121" w:author="R&amp;S" w:date="2021-04-22T09:39:00Z">
        <w:r>
          <w:t>applicability of test points is defined in Table 7.1.1_1-2.</w:t>
        </w:r>
      </w:ins>
    </w:p>
    <w:p w:rsidR="00C6346D" w:rsidRPr="00ED22A5" w:rsidRDefault="00C6346D" w:rsidP="00C6346D">
      <w:pPr>
        <w:pStyle w:val="TH"/>
        <w:rPr>
          <w:ins w:id="122" w:author="R&amp;S" w:date="2021-04-22T09:40:00Z"/>
          <w:lang w:eastAsia="zh-CN"/>
        </w:rPr>
      </w:pPr>
      <w:ins w:id="123" w:author="R&amp;S" w:date="2021-04-22T09:40:00Z">
        <w:r w:rsidRPr="00ED22A5">
          <w:t>Table 7.1.1</w:t>
        </w:r>
        <w:r>
          <w:t>_1</w:t>
        </w:r>
        <w:r w:rsidRPr="00ED22A5">
          <w:t>-</w:t>
        </w:r>
        <w:r>
          <w:t>2</w:t>
        </w:r>
        <w:r w:rsidRPr="00ED22A5">
          <w:t xml:space="preserve">: </w:t>
        </w:r>
        <w:r>
          <w:t>Current assumption of maximum testable SNR</w:t>
        </w:r>
        <w:r w:rsidRPr="005068F3">
          <w:rPr>
            <w:vertAlign w:val="subscript"/>
          </w:rPr>
          <w:t>BB</w:t>
        </w:r>
      </w:ins>
    </w:p>
    <w:tbl>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4" w:author="R&amp;S" w:date="2021-04-22T09:49:00Z">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45"/>
        <w:gridCol w:w="1271"/>
        <w:gridCol w:w="1426"/>
        <w:gridCol w:w="769"/>
        <w:gridCol w:w="744"/>
        <w:gridCol w:w="709"/>
        <w:gridCol w:w="708"/>
        <w:gridCol w:w="734"/>
        <w:tblGridChange w:id="125">
          <w:tblGrid>
            <w:gridCol w:w="1345"/>
            <w:gridCol w:w="76"/>
            <w:gridCol w:w="1195"/>
            <w:gridCol w:w="142"/>
            <w:gridCol w:w="1284"/>
            <w:gridCol w:w="161"/>
            <w:gridCol w:w="608"/>
            <w:gridCol w:w="679"/>
            <w:gridCol w:w="65"/>
            <w:gridCol w:w="489"/>
            <w:gridCol w:w="220"/>
            <w:gridCol w:w="334"/>
            <w:gridCol w:w="374"/>
            <w:gridCol w:w="180"/>
            <w:gridCol w:w="554"/>
          </w:tblGrid>
        </w:tblGridChange>
      </w:tblGrid>
      <w:tr w:rsidR="00BD6737" w:rsidRPr="00ED22A5" w:rsidTr="00BD6737">
        <w:trPr>
          <w:trHeight w:val="222"/>
          <w:jc w:val="center"/>
          <w:ins w:id="126" w:author="R&amp;S" w:date="2021-04-22T09:40:00Z"/>
          <w:trPrChange w:id="127" w:author="R&amp;S" w:date="2021-04-22T09:49:00Z">
            <w:trPr>
              <w:trHeight w:val="222"/>
              <w:jc w:val="center"/>
            </w:trPr>
          </w:trPrChange>
        </w:trPr>
        <w:tc>
          <w:tcPr>
            <w:tcW w:w="1345" w:type="dxa"/>
            <w:vMerge w:val="restart"/>
            <w:shd w:val="clear" w:color="auto" w:fill="auto"/>
            <w:vAlign w:val="center"/>
            <w:tcPrChange w:id="128" w:author="R&amp;S" w:date="2021-04-22T09:49:00Z">
              <w:tcPr>
                <w:tcW w:w="1421" w:type="dxa"/>
                <w:vMerge w:val="restart"/>
                <w:shd w:val="clear" w:color="auto" w:fill="auto"/>
                <w:vAlign w:val="center"/>
              </w:tcPr>
            </w:tcPrChange>
          </w:tcPr>
          <w:p w:rsidR="00BD6737" w:rsidRPr="00ED22A5" w:rsidRDefault="00BD6737" w:rsidP="00BD6737">
            <w:pPr>
              <w:pStyle w:val="TAH"/>
              <w:rPr>
                <w:ins w:id="129" w:author="R&amp;S" w:date="2021-04-22T09:40:00Z"/>
                <w:rFonts w:cs="Arial"/>
              </w:rPr>
            </w:pPr>
            <w:ins w:id="130" w:author="R&amp;S" w:date="2021-04-22T09:40:00Z">
              <w:r>
                <w:rPr>
                  <w:rFonts w:cs="Arial"/>
                </w:rPr>
                <w:t>Test Case</w:t>
              </w:r>
            </w:ins>
          </w:p>
        </w:tc>
        <w:tc>
          <w:tcPr>
            <w:tcW w:w="1271" w:type="dxa"/>
            <w:vMerge w:val="restart"/>
            <w:vAlign w:val="center"/>
            <w:tcPrChange w:id="131" w:author="R&amp;S" w:date="2021-04-22T09:49:00Z">
              <w:tcPr>
                <w:tcW w:w="1337" w:type="dxa"/>
                <w:gridSpan w:val="2"/>
                <w:vMerge w:val="restart"/>
                <w:vAlign w:val="center"/>
              </w:tcPr>
            </w:tcPrChange>
          </w:tcPr>
          <w:p w:rsidR="00BD6737" w:rsidRPr="00ED22A5" w:rsidRDefault="00BD6737" w:rsidP="00BD6737">
            <w:pPr>
              <w:pStyle w:val="TAH"/>
              <w:rPr>
                <w:ins w:id="132" w:author="R&amp;S" w:date="2021-04-22T09:40:00Z"/>
                <w:rFonts w:cs="Arial"/>
                <w:lang w:eastAsia="zh-CN"/>
              </w:rPr>
            </w:pPr>
            <w:ins w:id="133" w:author="R&amp;S" w:date="2021-04-22T09:41:00Z">
              <w:r>
                <w:t>Test point</w:t>
              </w:r>
            </w:ins>
          </w:p>
        </w:tc>
        <w:tc>
          <w:tcPr>
            <w:tcW w:w="1426" w:type="dxa"/>
            <w:vMerge w:val="restart"/>
            <w:tcPrChange w:id="134" w:author="R&amp;S" w:date="2021-04-22T09:49:00Z">
              <w:tcPr>
                <w:tcW w:w="1445" w:type="dxa"/>
                <w:gridSpan w:val="2"/>
                <w:vMerge w:val="restart"/>
              </w:tcPr>
            </w:tcPrChange>
          </w:tcPr>
          <w:p w:rsidR="00BD6737" w:rsidRDefault="00BD6737" w:rsidP="00BD6737">
            <w:pPr>
              <w:pStyle w:val="TAH"/>
              <w:rPr>
                <w:ins w:id="135" w:author="R&amp;S" w:date="2021-04-22T09:41:00Z"/>
              </w:rPr>
            </w:pPr>
            <w:ins w:id="136" w:author="R&amp;S" w:date="2021-04-22T09:41:00Z">
              <w:r>
                <w:t>SNR test requirement</w:t>
              </w:r>
            </w:ins>
          </w:p>
        </w:tc>
        <w:tc>
          <w:tcPr>
            <w:tcW w:w="3664" w:type="dxa"/>
            <w:gridSpan w:val="5"/>
            <w:tcPrChange w:id="137" w:author="R&amp;S" w:date="2021-04-22T09:49:00Z">
              <w:tcPr>
                <w:tcW w:w="3503" w:type="dxa"/>
                <w:gridSpan w:val="10"/>
              </w:tcPr>
            </w:tcPrChange>
          </w:tcPr>
          <w:p w:rsidR="00BD6737" w:rsidRDefault="00BD6737" w:rsidP="00BD6737">
            <w:pPr>
              <w:pStyle w:val="TAH"/>
              <w:rPr>
                <w:ins w:id="138" w:author="R&amp;S" w:date="2021-04-22T09:41:00Z"/>
              </w:rPr>
            </w:pPr>
            <w:ins w:id="139" w:author="R&amp;S" w:date="2021-04-22T09:42:00Z">
              <w:r>
                <w:t>Test Point Applicability</w:t>
              </w:r>
            </w:ins>
          </w:p>
        </w:tc>
      </w:tr>
      <w:tr w:rsidR="00BD6737" w:rsidRPr="00ED22A5" w:rsidTr="00BD6737">
        <w:trPr>
          <w:trHeight w:val="221"/>
          <w:jc w:val="center"/>
          <w:ins w:id="140" w:author="R&amp;S" w:date="2021-04-22T09:40:00Z"/>
          <w:trPrChange w:id="141" w:author="R&amp;S" w:date="2021-04-22T09:56:00Z">
            <w:trPr>
              <w:trHeight w:val="221"/>
              <w:jc w:val="center"/>
            </w:trPr>
          </w:trPrChange>
        </w:trPr>
        <w:tc>
          <w:tcPr>
            <w:tcW w:w="1345" w:type="dxa"/>
            <w:vMerge/>
            <w:tcBorders>
              <w:bottom w:val="single" w:sz="4" w:space="0" w:color="auto"/>
            </w:tcBorders>
            <w:shd w:val="clear" w:color="auto" w:fill="auto"/>
            <w:vAlign w:val="center"/>
            <w:tcPrChange w:id="142" w:author="R&amp;S" w:date="2021-04-22T09:56:00Z">
              <w:tcPr>
                <w:tcW w:w="1421" w:type="dxa"/>
                <w:gridSpan w:val="2"/>
                <w:vMerge/>
                <w:shd w:val="clear" w:color="auto" w:fill="auto"/>
                <w:vAlign w:val="center"/>
              </w:tcPr>
            </w:tcPrChange>
          </w:tcPr>
          <w:p w:rsidR="00BD6737" w:rsidRDefault="00BD6737" w:rsidP="00BD6737">
            <w:pPr>
              <w:pStyle w:val="TAH"/>
              <w:rPr>
                <w:ins w:id="143" w:author="R&amp;S" w:date="2021-04-22T09:40:00Z"/>
                <w:rFonts w:cs="Arial"/>
              </w:rPr>
            </w:pPr>
          </w:p>
        </w:tc>
        <w:tc>
          <w:tcPr>
            <w:tcW w:w="1271" w:type="dxa"/>
            <w:vMerge/>
            <w:vAlign w:val="center"/>
            <w:tcPrChange w:id="144" w:author="R&amp;S" w:date="2021-04-22T09:56:00Z">
              <w:tcPr>
                <w:tcW w:w="1337" w:type="dxa"/>
                <w:gridSpan w:val="2"/>
                <w:vMerge/>
                <w:vAlign w:val="center"/>
              </w:tcPr>
            </w:tcPrChange>
          </w:tcPr>
          <w:p w:rsidR="00BD6737" w:rsidRDefault="00BD6737" w:rsidP="00BD6737">
            <w:pPr>
              <w:pStyle w:val="TAH"/>
              <w:rPr>
                <w:ins w:id="145" w:author="R&amp;S" w:date="2021-04-22T09:41:00Z"/>
              </w:rPr>
            </w:pPr>
          </w:p>
        </w:tc>
        <w:tc>
          <w:tcPr>
            <w:tcW w:w="1426" w:type="dxa"/>
            <w:vMerge/>
            <w:tcPrChange w:id="146" w:author="R&amp;S" w:date="2021-04-22T09:56:00Z">
              <w:tcPr>
                <w:tcW w:w="1445" w:type="dxa"/>
                <w:gridSpan w:val="2"/>
                <w:vMerge/>
              </w:tcPr>
            </w:tcPrChange>
          </w:tcPr>
          <w:p w:rsidR="00BD6737" w:rsidRDefault="00BD6737" w:rsidP="00BD6737">
            <w:pPr>
              <w:pStyle w:val="TAH"/>
              <w:rPr>
                <w:ins w:id="147" w:author="R&amp;S" w:date="2021-04-22T09:41:00Z"/>
              </w:rPr>
            </w:pPr>
          </w:p>
        </w:tc>
        <w:tc>
          <w:tcPr>
            <w:tcW w:w="769" w:type="dxa"/>
            <w:tcPrChange w:id="148" w:author="R&amp;S" w:date="2021-04-22T09:56:00Z">
              <w:tcPr>
                <w:tcW w:w="1287" w:type="dxa"/>
                <w:gridSpan w:val="2"/>
              </w:tcPr>
            </w:tcPrChange>
          </w:tcPr>
          <w:p w:rsidR="00BD6737" w:rsidRDefault="00BD6737" w:rsidP="00BD6737">
            <w:pPr>
              <w:pStyle w:val="TAH"/>
              <w:rPr>
                <w:ins w:id="149" w:author="R&amp;S" w:date="2021-04-22T09:42:00Z"/>
              </w:rPr>
            </w:pPr>
            <w:ins w:id="150" w:author="R&amp;S" w:date="2021-04-22T09:48:00Z">
              <w:r>
                <w:t>n257</w:t>
              </w:r>
            </w:ins>
          </w:p>
        </w:tc>
        <w:tc>
          <w:tcPr>
            <w:tcW w:w="744" w:type="dxa"/>
            <w:tcPrChange w:id="151" w:author="R&amp;S" w:date="2021-04-22T09:56:00Z">
              <w:tcPr>
                <w:tcW w:w="554" w:type="dxa"/>
                <w:gridSpan w:val="2"/>
              </w:tcPr>
            </w:tcPrChange>
          </w:tcPr>
          <w:p w:rsidR="00BD6737" w:rsidRDefault="00BD6737" w:rsidP="00BD6737">
            <w:pPr>
              <w:pStyle w:val="TAH"/>
              <w:rPr>
                <w:ins w:id="152" w:author="R&amp;S" w:date="2021-04-22T09:42:00Z"/>
              </w:rPr>
            </w:pPr>
            <w:ins w:id="153" w:author="R&amp;S" w:date="2021-04-22T09:48:00Z">
              <w:r>
                <w:t>n258</w:t>
              </w:r>
            </w:ins>
          </w:p>
        </w:tc>
        <w:tc>
          <w:tcPr>
            <w:tcW w:w="709" w:type="dxa"/>
            <w:tcPrChange w:id="154" w:author="R&amp;S" w:date="2021-04-22T09:56:00Z">
              <w:tcPr>
                <w:tcW w:w="554" w:type="dxa"/>
                <w:gridSpan w:val="2"/>
              </w:tcPr>
            </w:tcPrChange>
          </w:tcPr>
          <w:p w:rsidR="00BD6737" w:rsidRDefault="00BD6737" w:rsidP="00BD6737">
            <w:pPr>
              <w:pStyle w:val="TAH"/>
              <w:rPr>
                <w:ins w:id="155" w:author="R&amp;S" w:date="2021-04-22T09:42:00Z"/>
              </w:rPr>
            </w:pPr>
            <w:ins w:id="156" w:author="R&amp;S" w:date="2021-04-22T09:48:00Z">
              <w:r>
                <w:t>n259</w:t>
              </w:r>
            </w:ins>
          </w:p>
        </w:tc>
        <w:tc>
          <w:tcPr>
            <w:tcW w:w="708" w:type="dxa"/>
            <w:tcPrChange w:id="157" w:author="R&amp;S" w:date="2021-04-22T09:56:00Z">
              <w:tcPr>
                <w:tcW w:w="554" w:type="dxa"/>
                <w:gridSpan w:val="2"/>
              </w:tcPr>
            </w:tcPrChange>
          </w:tcPr>
          <w:p w:rsidR="00BD6737" w:rsidRDefault="00BD6737" w:rsidP="00BD6737">
            <w:pPr>
              <w:pStyle w:val="TAH"/>
              <w:rPr>
                <w:ins w:id="158" w:author="R&amp;S" w:date="2021-04-22T09:42:00Z"/>
              </w:rPr>
            </w:pPr>
            <w:ins w:id="159" w:author="R&amp;S" w:date="2021-04-22T09:49:00Z">
              <w:r>
                <w:t>n260</w:t>
              </w:r>
            </w:ins>
          </w:p>
        </w:tc>
        <w:tc>
          <w:tcPr>
            <w:tcW w:w="734" w:type="dxa"/>
            <w:tcPrChange w:id="160" w:author="R&amp;S" w:date="2021-04-22T09:56:00Z">
              <w:tcPr>
                <w:tcW w:w="554" w:type="dxa"/>
              </w:tcPr>
            </w:tcPrChange>
          </w:tcPr>
          <w:p w:rsidR="00BD6737" w:rsidRDefault="00BD6737" w:rsidP="00BD6737">
            <w:pPr>
              <w:pStyle w:val="TAH"/>
              <w:rPr>
                <w:ins w:id="161" w:author="R&amp;S" w:date="2021-04-22T09:42:00Z"/>
              </w:rPr>
            </w:pPr>
            <w:ins w:id="162" w:author="R&amp;S" w:date="2021-04-22T09:49:00Z">
              <w:r>
                <w:t>n261</w:t>
              </w:r>
            </w:ins>
          </w:p>
        </w:tc>
      </w:tr>
      <w:tr w:rsidR="00BD6737" w:rsidRPr="000B6193" w:rsidTr="00BD6737">
        <w:trPr>
          <w:jc w:val="center"/>
          <w:ins w:id="163" w:author="R&amp;S" w:date="2021-04-22T09:40:00Z"/>
          <w:trPrChange w:id="164" w:author="R&amp;S" w:date="2021-04-22T09:56: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165" w:author="R&amp;S" w:date="2021-04-22T09:56:00Z">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RDefault="00BD6737" w:rsidP="00BD6737">
            <w:pPr>
              <w:pStyle w:val="TAC"/>
              <w:rPr>
                <w:ins w:id="166" w:author="R&amp;S" w:date="2021-04-22T09:40:00Z"/>
                <w:rFonts w:cs="Arial"/>
                <w:lang w:eastAsia="zh-CN"/>
              </w:rPr>
            </w:pPr>
            <w:ins w:id="167" w:author="R&amp;S" w:date="2021-04-22T09:50:00Z">
              <w:r w:rsidRPr="00EA78C6">
                <w:t>7.2.2.2.1_1</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68" w:author="R&amp;S" w:date="2021-04-22T09:56:00Z">
              <w:tcPr>
                <w:tcW w:w="133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RDefault="00BD6737" w:rsidP="00BD6737">
            <w:pPr>
              <w:pStyle w:val="TAC"/>
              <w:rPr>
                <w:ins w:id="169" w:author="R&amp;S" w:date="2021-04-22T09:40:00Z"/>
                <w:rFonts w:cs="Arial"/>
              </w:rPr>
            </w:pPr>
            <w:ins w:id="170" w:author="R&amp;S" w:date="2021-04-22T09:50:00Z">
              <w:r w:rsidRPr="00EA78C6">
                <w:rPr>
                  <w:rFonts w:eastAsia="SimSun"/>
                </w:rPr>
                <w:t>1-1</w:t>
              </w:r>
            </w:ins>
          </w:p>
        </w:tc>
        <w:tc>
          <w:tcPr>
            <w:tcW w:w="1426" w:type="dxa"/>
            <w:tcBorders>
              <w:top w:val="single" w:sz="4" w:space="0" w:color="auto"/>
              <w:left w:val="single" w:sz="4" w:space="0" w:color="auto"/>
              <w:bottom w:val="single" w:sz="4" w:space="0" w:color="auto"/>
              <w:right w:val="single" w:sz="4" w:space="0" w:color="auto"/>
            </w:tcBorders>
            <w:vAlign w:val="center"/>
            <w:tcPrChange w:id="171" w:author="R&amp;S" w:date="2021-04-22T09:56:00Z">
              <w:tcPr>
                <w:tcW w:w="1445"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172" w:author="R&amp;S" w:date="2021-04-22T09:41:00Z"/>
                <w:rFonts w:cs="Arial"/>
              </w:rPr>
            </w:pPr>
            <w:ins w:id="173" w:author="R&amp;S" w:date="2021-04-22T09:51:00Z">
              <w:r w:rsidRPr="00EA78C6">
                <w:rPr>
                  <w:rFonts w:eastAsia="SimSun"/>
                  <w:lang w:eastAsia="zh-CN"/>
                </w:rPr>
                <w:t>1.4</w:t>
              </w:r>
            </w:ins>
          </w:p>
        </w:tc>
        <w:tc>
          <w:tcPr>
            <w:tcW w:w="769" w:type="dxa"/>
            <w:tcBorders>
              <w:top w:val="single" w:sz="4" w:space="0" w:color="auto"/>
              <w:left w:val="single" w:sz="4" w:space="0" w:color="auto"/>
              <w:bottom w:val="single" w:sz="4" w:space="0" w:color="auto"/>
              <w:right w:val="single" w:sz="4" w:space="0" w:color="auto"/>
            </w:tcBorders>
            <w:tcPrChange w:id="174" w:author="R&amp;S" w:date="2021-04-22T09:56:00Z">
              <w:tcPr>
                <w:tcW w:w="1287"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175" w:author="R&amp;S" w:date="2021-04-22T09:41:00Z"/>
                <w:rFonts w:cs="Arial"/>
              </w:rPr>
            </w:pPr>
            <w:ins w:id="176" w:author="R&amp;S" w:date="2021-04-22T11:05: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177"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178" w:author="R&amp;S" w:date="2021-04-22T09:41:00Z"/>
                <w:rFonts w:cs="Arial"/>
              </w:rPr>
            </w:pPr>
            <w:ins w:id="179" w:author="R&amp;S" w:date="2021-04-22T11:05: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180"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181" w:author="R&amp;S" w:date="2021-04-22T09:41:00Z"/>
                <w:rFonts w:cs="Arial"/>
              </w:rPr>
            </w:pPr>
            <w:ins w:id="182" w:author="R&amp;S" w:date="2021-04-22T11:05:00Z">
              <w:r>
                <w:rPr>
                  <w:rFonts w:cs="Arial"/>
                </w:rPr>
                <w:t>x</w:t>
              </w:r>
            </w:ins>
          </w:p>
        </w:tc>
        <w:tc>
          <w:tcPr>
            <w:tcW w:w="708" w:type="dxa"/>
            <w:tcBorders>
              <w:top w:val="single" w:sz="4" w:space="0" w:color="auto"/>
              <w:left w:val="single" w:sz="4" w:space="0" w:color="auto"/>
              <w:bottom w:val="single" w:sz="4" w:space="0" w:color="auto"/>
              <w:right w:val="single" w:sz="4" w:space="0" w:color="auto"/>
            </w:tcBorders>
            <w:tcPrChange w:id="183"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184" w:author="R&amp;S" w:date="2021-04-22T09:41:00Z"/>
                <w:rFonts w:cs="Arial"/>
              </w:rPr>
            </w:pPr>
            <w:ins w:id="185" w:author="R&amp;S" w:date="2021-04-22T11:05:00Z">
              <w:r>
                <w:rPr>
                  <w:rFonts w:cs="Arial"/>
                </w:rPr>
                <w:t>x</w:t>
              </w:r>
            </w:ins>
          </w:p>
        </w:tc>
        <w:tc>
          <w:tcPr>
            <w:tcW w:w="734" w:type="dxa"/>
            <w:tcBorders>
              <w:top w:val="single" w:sz="4" w:space="0" w:color="auto"/>
              <w:left w:val="single" w:sz="4" w:space="0" w:color="auto"/>
              <w:bottom w:val="single" w:sz="4" w:space="0" w:color="auto"/>
              <w:right w:val="single" w:sz="4" w:space="0" w:color="auto"/>
            </w:tcBorders>
            <w:tcPrChange w:id="186" w:author="R&amp;S" w:date="2021-04-22T09:56:00Z">
              <w:tcPr>
                <w:tcW w:w="554" w:type="dxa"/>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187" w:author="R&amp;S" w:date="2021-04-22T09:41:00Z"/>
                <w:rFonts w:cs="Arial"/>
              </w:rPr>
            </w:pPr>
            <w:ins w:id="188" w:author="R&amp;S" w:date="2021-04-22T11:05:00Z">
              <w:r>
                <w:rPr>
                  <w:rFonts w:cs="Arial"/>
                </w:rPr>
                <w:t>x</w:t>
              </w:r>
            </w:ins>
          </w:p>
        </w:tc>
      </w:tr>
      <w:tr w:rsidR="00BD6737" w:rsidRPr="000B6193" w:rsidTr="00BD6737">
        <w:trPr>
          <w:jc w:val="center"/>
          <w:ins w:id="189" w:author="R&amp;S" w:date="2021-04-22T09:40:00Z"/>
          <w:trPrChange w:id="190" w:author="R&amp;S" w:date="2021-04-22T09:56: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191" w:author="R&amp;S" w:date="2021-04-22T09:56:00Z">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RDefault="00BD6737" w:rsidP="00BD6737">
            <w:pPr>
              <w:pStyle w:val="TAC"/>
              <w:rPr>
                <w:ins w:id="192" w:author="R&amp;S" w:date="2021-04-22T09:40: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193" w:author="R&amp;S" w:date="2021-04-22T09:56:00Z">
              <w:tcPr>
                <w:tcW w:w="133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RDefault="00BD6737" w:rsidP="00BD6737">
            <w:pPr>
              <w:pStyle w:val="TAC"/>
              <w:rPr>
                <w:ins w:id="194" w:author="R&amp;S" w:date="2021-04-22T09:40:00Z"/>
                <w:rFonts w:cs="Arial"/>
              </w:rPr>
            </w:pPr>
            <w:ins w:id="195" w:author="R&amp;S" w:date="2021-04-22T09:50:00Z">
              <w:r w:rsidRPr="00EA78C6">
                <w:rPr>
                  <w:rFonts w:eastAsia="SimSun"/>
                </w:rPr>
                <w:t>1-2</w:t>
              </w:r>
            </w:ins>
          </w:p>
        </w:tc>
        <w:tc>
          <w:tcPr>
            <w:tcW w:w="1426" w:type="dxa"/>
            <w:tcBorders>
              <w:top w:val="single" w:sz="4" w:space="0" w:color="auto"/>
              <w:left w:val="single" w:sz="4" w:space="0" w:color="auto"/>
              <w:bottom w:val="single" w:sz="4" w:space="0" w:color="auto"/>
              <w:right w:val="single" w:sz="4" w:space="0" w:color="auto"/>
            </w:tcBorders>
            <w:vAlign w:val="center"/>
            <w:tcPrChange w:id="196" w:author="R&amp;S" w:date="2021-04-22T09:56:00Z">
              <w:tcPr>
                <w:tcW w:w="1445"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197" w:author="R&amp;S" w:date="2021-04-22T09:41:00Z"/>
                <w:rFonts w:cs="Arial"/>
              </w:rPr>
            </w:pPr>
            <w:ins w:id="198" w:author="R&amp;S" w:date="2021-04-22T09:51:00Z">
              <w:r w:rsidRPr="00EA78C6">
                <w:rPr>
                  <w:rFonts w:eastAsia="SimSun"/>
                  <w:lang w:eastAsia="zh-CN"/>
                </w:rPr>
                <w:t>3.6</w:t>
              </w:r>
            </w:ins>
          </w:p>
        </w:tc>
        <w:tc>
          <w:tcPr>
            <w:tcW w:w="769" w:type="dxa"/>
            <w:tcBorders>
              <w:top w:val="single" w:sz="4" w:space="0" w:color="auto"/>
              <w:left w:val="single" w:sz="4" w:space="0" w:color="auto"/>
              <w:bottom w:val="single" w:sz="4" w:space="0" w:color="auto"/>
              <w:right w:val="single" w:sz="4" w:space="0" w:color="auto"/>
            </w:tcBorders>
            <w:tcPrChange w:id="199" w:author="R&amp;S" w:date="2021-04-22T09:56:00Z">
              <w:tcPr>
                <w:tcW w:w="1287"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00" w:author="R&amp;S" w:date="2021-04-22T09:41:00Z"/>
                <w:rFonts w:cs="Arial"/>
              </w:rPr>
            </w:pPr>
            <w:ins w:id="201" w:author="R&amp;S" w:date="2021-04-22T11:05: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202"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03" w:author="R&amp;S" w:date="2021-04-22T09:41:00Z"/>
                <w:rFonts w:cs="Arial"/>
              </w:rPr>
            </w:pPr>
            <w:ins w:id="204" w:author="R&amp;S" w:date="2021-04-22T11:05: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205"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06" w:author="R&amp;S" w:date="2021-04-22T09:41:00Z"/>
                <w:rFonts w:cs="Arial"/>
              </w:rPr>
            </w:pPr>
            <w:ins w:id="207" w:author="R&amp;S" w:date="2021-04-22T11:05:00Z">
              <w:r>
                <w:rPr>
                  <w:rFonts w:cs="Arial"/>
                </w:rPr>
                <w:t>x</w:t>
              </w:r>
            </w:ins>
          </w:p>
        </w:tc>
        <w:tc>
          <w:tcPr>
            <w:tcW w:w="708" w:type="dxa"/>
            <w:tcBorders>
              <w:top w:val="single" w:sz="4" w:space="0" w:color="auto"/>
              <w:left w:val="single" w:sz="4" w:space="0" w:color="auto"/>
              <w:bottom w:val="single" w:sz="4" w:space="0" w:color="auto"/>
              <w:right w:val="single" w:sz="4" w:space="0" w:color="auto"/>
            </w:tcBorders>
            <w:tcPrChange w:id="208"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09" w:author="R&amp;S" w:date="2021-04-22T09:41:00Z"/>
                <w:rFonts w:cs="Arial"/>
              </w:rPr>
            </w:pPr>
            <w:ins w:id="210" w:author="R&amp;S" w:date="2021-04-22T11:05:00Z">
              <w:r>
                <w:rPr>
                  <w:rFonts w:cs="Arial"/>
                </w:rPr>
                <w:t>x</w:t>
              </w:r>
            </w:ins>
          </w:p>
        </w:tc>
        <w:tc>
          <w:tcPr>
            <w:tcW w:w="734" w:type="dxa"/>
            <w:tcBorders>
              <w:top w:val="single" w:sz="4" w:space="0" w:color="auto"/>
              <w:left w:val="single" w:sz="4" w:space="0" w:color="auto"/>
              <w:bottom w:val="single" w:sz="4" w:space="0" w:color="auto"/>
              <w:right w:val="single" w:sz="4" w:space="0" w:color="auto"/>
            </w:tcBorders>
            <w:tcPrChange w:id="211" w:author="R&amp;S" w:date="2021-04-22T09:56:00Z">
              <w:tcPr>
                <w:tcW w:w="554" w:type="dxa"/>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12" w:author="R&amp;S" w:date="2021-04-22T09:41:00Z"/>
                <w:rFonts w:cs="Arial"/>
              </w:rPr>
            </w:pPr>
            <w:ins w:id="213" w:author="R&amp;S" w:date="2021-04-22T11:05:00Z">
              <w:r>
                <w:rPr>
                  <w:rFonts w:cs="Arial"/>
                </w:rPr>
                <w:t>x</w:t>
              </w:r>
            </w:ins>
          </w:p>
        </w:tc>
      </w:tr>
      <w:tr w:rsidR="00BD6737" w:rsidRPr="000B6193" w:rsidTr="00BD6737">
        <w:trPr>
          <w:jc w:val="center"/>
          <w:ins w:id="214" w:author="R&amp;S" w:date="2021-04-22T09:40:00Z"/>
          <w:trPrChange w:id="215" w:author="R&amp;S" w:date="2021-04-22T09:56: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216" w:author="R&amp;S" w:date="2021-04-22T09:56:00Z">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RDefault="00BD6737" w:rsidP="00BD6737">
            <w:pPr>
              <w:pStyle w:val="TAC"/>
              <w:rPr>
                <w:ins w:id="217" w:author="R&amp;S" w:date="2021-04-22T09:40: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218" w:author="R&amp;S" w:date="2021-04-22T09:56:00Z">
              <w:tcPr>
                <w:tcW w:w="133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RDefault="00BD6737" w:rsidP="00BD6737">
            <w:pPr>
              <w:pStyle w:val="TAC"/>
              <w:rPr>
                <w:ins w:id="219" w:author="R&amp;S" w:date="2021-04-22T09:40:00Z"/>
                <w:rFonts w:cs="Arial"/>
              </w:rPr>
            </w:pPr>
            <w:ins w:id="220" w:author="R&amp;S" w:date="2021-04-22T09:50:00Z">
              <w:r w:rsidRPr="00EA78C6">
                <w:rPr>
                  <w:rFonts w:eastAsia="SimSun"/>
                </w:rPr>
                <w:t>1-3</w:t>
              </w:r>
            </w:ins>
          </w:p>
        </w:tc>
        <w:tc>
          <w:tcPr>
            <w:tcW w:w="1426" w:type="dxa"/>
            <w:tcBorders>
              <w:top w:val="single" w:sz="4" w:space="0" w:color="auto"/>
              <w:left w:val="single" w:sz="4" w:space="0" w:color="auto"/>
              <w:bottom w:val="single" w:sz="4" w:space="0" w:color="auto"/>
              <w:right w:val="single" w:sz="4" w:space="0" w:color="auto"/>
            </w:tcBorders>
            <w:vAlign w:val="center"/>
            <w:tcPrChange w:id="221" w:author="R&amp;S" w:date="2021-04-22T09:56:00Z">
              <w:tcPr>
                <w:tcW w:w="1445"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222" w:author="R&amp;S" w:date="2021-04-22T09:41:00Z"/>
                <w:rFonts w:cs="Arial"/>
              </w:rPr>
            </w:pPr>
            <w:ins w:id="223" w:author="R&amp;S" w:date="2021-04-22T09:51:00Z">
              <w:r w:rsidRPr="00EA78C6">
                <w:rPr>
                  <w:rFonts w:eastAsia="SimSun"/>
                  <w:lang w:eastAsia="zh-CN"/>
                </w:rPr>
                <w:t>14.2</w:t>
              </w:r>
            </w:ins>
          </w:p>
        </w:tc>
        <w:tc>
          <w:tcPr>
            <w:tcW w:w="769" w:type="dxa"/>
            <w:tcBorders>
              <w:top w:val="single" w:sz="4" w:space="0" w:color="auto"/>
              <w:left w:val="single" w:sz="4" w:space="0" w:color="auto"/>
              <w:bottom w:val="single" w:sz="4" w:space="0" w:color="auto"/>
              <w:right w:val="single" w:sz="4" w:space="0" w:color="auto"/>
            </w:tcBorders>
            <w:tcPrChange w:id="224" w:author="R&amp;S" w:date="2021-04-22T09:56:00Z">
              <w:tcPr>
                <w:tcW w:w="1287"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25" w:author="R&amp;S" w:date="2021-04-22T09:41:00Z"/>
                <w:rFonts w:cs="Arial"/>
              </w:rPr>
            </w:pPr>
            <w:ins w:id="226" w:author="R&amp;S" w:date="2021-04-22T11:05: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227"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28" w:author="R&amp;S" w:date="2021-04-22T09:41:00Z"/>
                <w:rFonts w:cs="Arial"/>
              </w:rPr>
            </w:pPr>
            <w:ins w:id="229" w:author="R&amp;S" w:date="2021-04-22T11:05: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230"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31" w:author="R&amp;S" w:date="2021-04-22T09:41:00Z"/>
                <w:rFonts w:cs="Arial"/>
              </w:rPr>
            </w:pPr>
            <w:ins w:id="232" w:author="R&amp;S" w:date="2021-04-22T11:05:00Z">
              <w:r>
                <w:rPr>
                  <w:rFonts w:cs="Arial"/>
                </w:rPr>
                <w:t>-</w:t>
              </w:r>
            </w:ins>
          </w:p>
        </w:tc>
        <w:tc>
          <w:tcPr>
            <w:tcW w:w="708" w:type="dxa"/>
            <w:tcBorders>
              <w:top w:val="single" w:sz="4" w:space="0" w:color="auto"/>
              <w:left w:val="single" w:sz="4" w:space="0" w:color="auto"/>
              <w:bottom w:val="single" w:sz="4" w:space="0" w:color="auto"/>
              <w:right w:val="single" w:sz="4" w:space="0" w:color="auto"/>
            </w:tcBorders>
            <w:tcPrChange w:id="233"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34" w:author="R&amp;S" w:date="2021-04-22T09:41:00Z"/>
                <w:rFonts w:cs="Arial"/>
              </w:rPr>
            </w:pPr>
            <w:ins w:id="235" w:author="R&amp;S" w:date="2021-04-22T11:05:00Z">
              <w:r w:rsidRPr="00D41341">
                <w:rPr>
                  <w:rFonts w:cs="Arial"/>
                  <w:rPrChange w:id="236" w:author="R&amp;S" w:date="2021-04-22T11:06:00Z">
                    <w:rPr>
                      <w:rFonts w:cs="Arial"/>
                      <w:highlight w:val="magenta"/>
                    </w:rPr>
                  </w:rPrChange>
                </w:rPr>
                <w:t>x</w:t>
              </w:r>
            </w:ins>
          </w:p>
        </w:tc>
        <w:tc>
          <w:tcPr>
            <w:tcW w:w="734" w:type="dxa"/>
            <w:tcBorders>
              <w:top w:val="single" w:sz="4" w:space="0" w:color="auto"/>
              <w:left w:val="single" w:sz="4" w:space="0" w:color="auto"/>
              <w:bottom w:val="single" w:sz="4" w:space="0" w:color="auto"/>
              <w:right w:val="single" w:sz="4" w:space="0" w:color="auto"/>
            </w:tcBorders>
            <w:tcPrChange w:id="237" w:author="R&amp;S" w:date="2021-04-22T09:56:00Z">
              <w:tcPr>
                <w:tcW w:w="554" w:type="dxa"/>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38" w:author="R&amp;S" w:date="2021-04-22T09:41:00Z"/>
                <w:rFonts w:cs="Arial"/>
              </w:rPr>
            </w:pPr>
            <w:ins w:id="239" w:author="R&amp;S" w:date="2021-04-22T11:06:00Z">
              <w:r>
                <w:rPr>
                  <w:rFonts w:cs="Arial"/>
                </w:rPr>
                <w:t>x</w:t>
              </w:r>
            </w:ins>
          </w:p>
        </w:tc>
      </w:tr>
      <w:tr w:rsidR="00BD6737" w:rsidRPr="000B6193" w:rsidDel="00113363" w:rsidTr="00BD6737">
        <w:trPr>
          <w:jc w:val="center"/>
          <w:ins w:id="240" w:author="R&amp;S" w:date="2021-04-22T09:40:00Z"/>
          <w:trPrChange w:id="241" w:author="R&amp;S" w:date="2021-04-22T09:56: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242" w:author="R&amp;S" w:date="2021-04-22T09:56:00Z">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243" w:author="R&amp;S" w:date="2021-04-22T09:40: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244" w:author="R&amp;S" w:date="2021-04-22T09:56:00Z">
              <w:tcPr>
                <w:tcW w:w="133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245" w:author="R&amp;S" w:date="2021-04-22T09:40:00Z"/>
                <w:rFonts w:cs="Arial"/>
              </w:rPr>
            </w:pPr>
            <w:ins w:id="246" w:author="R&amp;S" w:date="2021-04-22T09:51:00Z">
              <w:r w:rsidRPr="00EA78C6">
                <w:rPr>
                  <w:rFonts w:eastAsia="SimSun"/>
                </w:rPr>
                <w:t>2-1</w:t>
              </w:r>
            </w:ins>
          </w:p>
        </w:tc>
        <w:tc>
          <w:tcPr>
            <w:tcW w:w="1426" w:type="dxa"/>
            <w:tcBorders>
              <w:top w:val="single" w:sz="4" w:space="0" w:color="auto"/>
              <w:left w:val="single" w:sz="4" w:space="0" w:color="auto"/>
              <w:bottom w:val="single" w:sz="4" w:space="0" w:color="auto"/>
              <w:right w:val="single" w:sz="4" w:space="0" w:color="auto"/>
            </w:tcBorders>
            <w:vAlign w:val="center"/>
            <w:tcPrChange w:id="247" w:author="R&amp;S" w:date="2021-04-22T09:56:00Z">
              <w:tcPr>
                <w:tcW w:w="1445"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248" w:author="R&amp;S" w:date="2021-04-22T09:41:00Z"/>
                <w:rFonts w:cs="Arial"/>
              </w:rPr>
            </w:pPr>
            <w:ins w:id="249" w:author="R&amp;S" w:date="2021-04-22T09:51:00Z">
              <w:r w:rsidRPr="00EA78C6">
                <w:rPr>
                  <w:rFonts w:eastAsia="SimSun"/>
                  <w:lang w:eastAsia="zh-CN"/>
                </w:rPr>
                <w:t>5.8</w:t>
              </w:r>
            </w:ins>
          </w:p>
        </w:tc>
        <w:tc>
          <w:tcPr>
            <w:tcW w:w="769" w:type="dxa"/>
            <w:tcBorders>
              <w:top w:val="single" w:sz="4" w:space="0" w:color="auto"/>
              <w:left w:val="single" w:sz="4" w:space="0" w:color="auto"/>
              <w:bottom w:val="single" w:sz="4" w:space="0" w:color="auto"/>
              <w:right w:val="single" w:sz="4" w:space="0" w:color="auto"/>
            </w:tcBorders>
            <w:tcPrChange w:id="250" w:author="R&amp;S" w:date="2021-04-22T09:56:00Z">
              <w:tcPr>
                <w:tcW w:w="1287"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51" w:author="R&amp;S" w:date="2021-04-22T09:41:00Z"/>
                <w:rFonts w:cs="Arial"/>
              </w:rPr>
            </w:pPr>
            <w:ins w:id="252" w:author="R&amp;S" w:date="2021-04-22T11:07: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253"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54" w:author="R&amp;S" w:date="2021-04-22T09:41:00Z"/>
                <w:rFonts w:cs="Arial"/>
              </w:rPr>
            </w:pPr>
            <w:ins w:id="255" w:author="R&amp;S" w:date="2021-04-22T11:07: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256"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57" w:author="R&amp;S" w:date="2021-04-22T09:41:00Z"/>
                <w:rFonts w:cs="Arial"/>
              </w:rPr>
            </w:pPr>
            <w:ins w:id="258" w:author="R&amp;S" w:date="2021-04-22T11:07:00Z">
              <w:r>
                <w:rPr>
                  <w:rFonts w:cs="Arial"/>
                </w:rPr>
                <w:t>x</w:t>
              </w:r>
            </w:ins>
          </w:p>
        </w:tc>
        <w:tc>
          <w:tcPr>
            <w:tcW w:w="708" w:type="dxa"/>
            <w:tcBorders>
              <w:top w:val="single" w:sz="4" w:space="0" w:color="auto"/>
              <w:left w:val="single" w:sz="4" w:space="0" w:color="auto"/>
              <w:bottom w:val="single" w:sz="4" w:space="0" w:color="auto"/>
              <w:right w:val="single" w:sz="4" w:space="0" w:color="auto"/>
            </w:tcBorders>
            <w:tcPrChange w:id="259" w:author="R&amp;S" w:date="2021-04-22T09:56:00Z">
              <w:tcPr>
                <w:tcW w:w="55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60" w:author="R&amp;S" w:date="2021-04-22T09:41:00Z"/>
                <w:rFonts w:cs="Arial"/>
              </w:rPr>
            </w:pPr>
            <w:ins w:id="261" w:author="R&amp;S" w:date="2021-04-22T11:07:00Z">
              <w:r>
                <w:rPr>
                  <w:rFonts w:cs="Arial"/>
                </w:rPr>
                <w:t>x</w:t>
              </w:r>
            </w:ins>
          </w:p>
        </w:tc>
        <w:tc>
          <w:tcPr>
            <w:tcW w:w="734" w:type="dxa"/>
            <w:tcBorders>
              <w:top w:val="single" w:sz="4" w:space="0" w:color="auto"/>
              <w:left w:val="single" w:sz="4" w:space="0" w:color="auto"/>
              <w:bottom w:val="single" w:sz="4" w:space="0" w:color="auto"/>
              <w:right w:val="single" w:sz="4" w:space="0" w:color="auto"/>
            </w:tcBorders>
            <w:tcPrChange w:id="262" w:author="R&amp;S" w:date="2021-04-22T09:56:00Z">
              <w:tcPr>
                <w:tcW w:w="554" w:type="dxa"/>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63" w:author="R&amp;S" w:date="2021-04-22T09:41:00Z"/>
                <w:rFonts w:cs="Arial"/>
              </w:rPr>
            </w:pPr>
            <w:ins w:id="264" w:author="R&amp;S" w:date="2021-04-22T11:07:00Z">
              <w:r>
                <w:rPr>
                  <w:rFonts w:cs="Arial"/>
                </w:rPr>
                <w:t>x</w:t>
              </w:r>
            </w:ins>
          </w:p>
        </w:tc>
      </w:tr>
      <w:tr w:rsidR="00BD6737" w:rsidRPr="000B6193" w:rsidDel="00113363" w:rsidTr="00BD6737">
        <w:trPr>
          <w:jc w:val="center"/>
          <w:ins w:id="265" w:author="R&amp;S" w:date="2021-04-22T09:51:00Z"/>
          <w:trPrChange w:id="266" w:author="R&amp;S" w:date="2021-04-22T09:56: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267" w:author="R&amp;S" w:date="2021-04-22T09:56: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268" w:author="R&amp;S" w:date="2021-04-22T09:51: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269" w:author="R&amp;S" w:date="2021-04-22T09:56: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270" w:author="R&amp;S" w:date="2021-04-22T09:51:00Z"/>
                <w:rFonts w:eastAsia="SimSun"/>
              </w:rPr>
            </w:pPr>
            <w:ins w:id="271" w:author="R&amp;S" w:date="2021-04-22T09:51:00Z">
              <w:r w:rsidRPr="00EA78C6">
                <w:rPr>
                  <w:rFonts w:eastAsia="SimSun"/>
                </w:rPr>
                <w:t>2-2</w:t>
              </w:r>
            </w:ins>
          </w:p>
        </w:tc>
        <w:tc>
          <w:tcPr>
            <w:tcW w:w="1426" w:type="dxa"/>
            <w:tcBorders>
              <w:top w:val="single" w:sz="4" w:space="0" w:color="auto"/>
              <w:left w:val="single" w:sz="4" w:space="0" w:color="auto"/>
              <w:bottom w:val="single" w:sz="4" w:space="0" w:color="auto"/>
              <w:right w:val="single" w:sz="4" w:space="0" w:color="auto"/>
            </w:tcBorders>
            <w:vAlign w:val="center"/>
            <w:tcPrChange w:id="272" w:author="R&amp;S" w:date="2021-04-22T09:56:00Z">
              <w:tcPr>
                <w:tcW w:w="1426"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273" w:author="R&amp;S" w:date="2021-04-22T09:51:00Z"/>
                <w:rFonts w:cs="Arial"/>
              </w:rPr>
            </w:pPr>
            <w:ins w:id="274" w:author="R&amp;S" w:date="2021-04-22T09:51:00Z">
              <w:r w:rsidRPr="00EA78C6">
                <w:rPr>
                  <w:rFonts w:eastAsia="SimSun"/>
                  <w:lang w:eastAsia="zh-CN"/>
                </w:rPr>
                <w:t>16.0</w:t>
              </w:r>
            </w:ins>
          </w:p>
        </w:tc>
        <w:tc>
          <w:tcPr>
            <w:tcW w:w="769" w:type="dxa"/>
            <w:tcBorders>
              <w:top w:val="single" w:sz="4" w:space="0" w:color="auto"/>
              <w:left w:val="single" w:sz="4" w:space="0" w:color="auto"/>
              <w:bottom w:val="single" w:sz="4" w:space="0" w:color="auto"/>
              <w:right w:val="single" w:sz="4" w:space="0" w:color="auto"/>
            </w:tcBorders>
            <w:tcPrChange w:id="275" w:author="R&amp;S" w:date="2021-04-22T09:56: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76" w:author="R&amp;S" w:date="2021-04-22T09:51:00Z"/>
                <w:rFonts w:cs="Arial"/>
              </w:rPr>
            </w:pPr>
            <w:ins w:id="277" w:author="R&amp;S" w:date="2021-04-22T11:07: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278" w:author="R&amp;S" w:date="2021-04-22T09:56: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79" w:author="R&amp;S" w:date="2021-04-22T09:51:00Z"/>
                <w:rFonts w:cs="Arial"/>
              </w:rPr>
            </w:pPr>
            <w:ins w:id="280" w:author="R&amp;S" w:date="2021-04-22T11:07: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281" w:author="R&amp;S" w:date="2021-04-22T09:56: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82" w:author="R&amp;S" w:date="2021-04-22T09:51:00Z"/>
                <w:rFonts w:cs="Arial"/>
              </w:rPr>
            </w:pPr>
            <w:ins w:id="283" w:author="R&amp;S" w:date="2021-04-22T11:08:00Z">
              <w:r>
                <w:rPr>
                  <w:rFonts w:cs="Arial"/>
                </w:rPr>
                <w:t>-</w:t>
              </w:r>
            </w:ins>
          </w:p>
        </w:tc>
        <w:tc>
          <w:tcPr>
            <w:tcW w:w="708" w:type="dxa"/>
            <w:tcBorders>
              <w:top w:val="single" w:sz="4" w:space="0" w:color="auto"/>
              <w:left w:val="single" w:sz="4" w:space="0" w:color="auto"/>
              <w:bottom w:val="single" w:sz="4" w:space="0" w:color="auto"/>
              <w:right w:val="single" w:sz="4" w:space="0" w:color="auto"/>
            </w:tcBorders>
            <w:tcPrChange w:id="284" w:author="R&amp;S" w:date="2021-04-22T09:56: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85" w:author="R&amp;S" w:date="2021-04-22T09:51:00Z"/>
                <w:rFonts w:cs="Arial"/>
              </w:rPr>
            </w:pPr>
            <w:ins w:id="286" w:author="R&amp;S" w:date="2021-04-22T11:08:00Z">
              <w:r>
                <w:rPr>
                  <w:rFonts w:cs="Arial"/>
                </w:rPr>
                <w:t>-</w:t>
              </w:r>
            </w:ins>
          </w:p>
        </w:tc>
        <w:tc>
          <w:tcPr>
            <w:tcW w:w="734" w:type="dxa"/>
            <w:tcBorders>
              <w:top w:val="single" w:sz="4" w:space="0" w:color="auto"/>
              <w:left w:val="single" w:sz="4" w:space="0" w:color="auto"/>
              <w:bottom w:val="single" w:sz="4" w:space="0" w:color="auto"/>
              <w:right w:val="single" w:sz="4" w:space="0" w:color="auto"/>
            </w:tcBorders>
            <w:tcPrChange w:id="287" w:author="R&amp;S" w:date="2021-04-22T09:56: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288" w:author="R&amp;S" w:date="2021-04-22T09:51:00Z"/>
                <w:rFonts w:cs="Arial"/>
              </w:rPr>
            </w:pPr>
            <w:ins w:id="289" w:author="R&amp;S" w:date="2021-04-22T11:07:00Z">
              <w:r>
                <w:rPr>
                  <w:rFonts w:cs="Arial"/>
                </w:rPr>
                <w:t>x</w:t>
              </w:r>
            </w:ins>
          </w:p>
        </w:tc>
      </w:tr>
      <w:tr w:rsidR="00BD6737" w:rsidRPr="000B6193" w:rsidDel="00113363" w:rsidTr="00BD6737">
        <w:trPr>
          <w:jc w:val="center"/>
          <w:ins w:id="290" w:author="R&amp;S" w:date="2021-04-22T09:51:00Z"/>
          <w:trPrChange w:id="291" w:author="R&amp;S" w:date="2021-04-22T09:56: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292" w:author="R&amp;S" w:date="2021-04-22T09:56: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293" w:author="R&amp;S" w:date="2021-04-22T09:51: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294" w:author="R&amp;S" w:date="2021-04-22T09:56: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295" w:author="R&amp;S" w:date="2021-04-22T09:51:00Z"/>
                <w:rFonts w:eastAsia="SimSun"/>
              </w:rPr>
            </w:pPr>
            <w:ins w:id="296" w:author="R&amp;S" w:date="2021-04-22T09:51:00Z">
              <w:r w:rsidRPr="00EA78C6">
                <w:rPr>
                  <w:rFonts w:eastAsia="SimSun"/>
                </w:rPr>
                <w:t>2-3</w:t>
              </w:r>
            </w:ins>
          </w:p>
        </w:tc>
        <w:tc>
          <w:tcPr>
            <w:tcW w:w="1426" w:type="dxa"/>
            <w:tcBorders>
              <w:top w:val="single" w:sz="4" w:space="0" w:color="auto"/>
              <w:left w:val="single" w:sz="4" w:space="0" w:color="auto"/>
              <w:bottom w:val="single" w:sz="4" w:space="0" w:color="auto"/>
              <w:right w:val="single" w:sz="4" w:space="0" w:color="auto"/>
            </w:tcBorders>
            <w:vAlign w:val="center"/>
            <w:tcPrChange w:id="297" w:author="R&amp;S" w:date="2021-04-22T09:56:00Z">
              <w:tcPr>
                <w:tcW w:w="1426"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298" w:author="R&amp;S" w:date="2021-04-22T09:51:00Z"/>
                <w:rFonts w:cs="Arial"/>
              </w:rPr>
            </w:pPr>
            <w:ins w:id="299" w:author="R&amp;S" w:date="2021-04-22T09:51:00Z">
              <w:r w:rsidRPr="00EA78C6">
                <w:rPr>
                  <w:rFonts w:eastAsia="SimSun"/>
                  <w:lang w:eastAsia="zh-CN"/>
                </w:rPr>
                <w:t>15.7</w:t>
              </w:r>
            </w:ins>
          </w:p>
        </w:tc>
        <w:tc>
          <w:tcPr>
            <w:tcW w:w="769" w:type="dxa"/>
            <w:tcBorders>
              <w:top w:val="single" w:sz="4" w:space="0" w:color="auto"/>
              <w:left w:val="single" w:sz="4" w:space="0" w:color="auto"/>
              <w:bottom w:val="single" w:sz="4" w:space="0" w:color="auto"/>
              <w:right w:val="single" w:sz="4" w:space="0" w:color="auto"/>
            </w:tcBorders>
            <w:tcPrChange w:id="300" w:author="R&amp;S" w:date="2021-04-22T09:56: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01" w:author="R&amp;S" w:date="2021-04-22T09:51:00Z"/>
                <w:rFonts w:cs="Arial"/>
              </w:rPr>
            </w:pPr>
            <w:ins w:id="302" w:author="R&amp;S" w:date="2021-04-22T11:07: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303" w:author="R&amp;S" w:date="2021-04-22T09:56: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04" w:author="R&amp;S" w:date="2021-04-22T09:51:00Z"/>
                <w:rFonts w:cs="Arial"/>
              </w:rPr>
            </w:pPr>
            <w:ins w:id="305" w:author="R&amp;S" w:date="2021-04-22T11:07: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306" w:author="R&amp;S" w:date="2021-04-22T09:56: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07" w:author="R&amp;S" w:date="2021-04-22T09:51:00Z"/>
                <w:rFonts w:cs="Arial"/>
              </w:rPr>
            </w:pPr>
            <w:ins w:id="308" w:author="R&amp;S" w:date="2021-04-22T11:08:00Z">
              <w:r>
                <w:rPr>
                  <w:rFonts w:cs="Arial"/>
                </w:rPr>
                <w:t>-</w:t>
              </w:r>
            </w:ins>
          </w:p>
        </w:tc>
        <w:tc>
          <w:tcPr>
            <w:tcW w:w="708" w:type="dxa"/>
            <w:tcBorders>
              <w:top w:val="single" w:sz="4" w:space="0" w:color="auto"/>
              <w:left w:val="single" w:sz="4" w:space="0" w:color="auto"/>
              <w:bottom w:val="single" w:sz="4" w:space="0" w:color="auto"/>
              <w:right w:val="single" w:sz="4" w:space="0" w:color="auto"/>
            </w:tcBorders>
            <w:tcPrChange w:id="309" w:author="R&amp;S" w:date="2021-04-22T09:56: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B621C3" w:rsidRDefault="00D41341" w:rsidP="00BD6737">
            <w:pPr>
              <w:pStyle w:val="TAC"/>
              <w:rPr>
                <w:ins w:id="310" w:author="R&amp;S" w:date="2021-04-22T09:51:00Z"/>
                <w:rFonts w:cs="Arial"/>
              </w:rPr>
            </w:pPr>
            <w:ins w:id="311" w:author="R&amp;S" w:date="2021-04-22T11:08:00Z">
              <w:r w:rsidRPr="00B621C3">
                <w:rPr>
                  <w:rFonts w:cs="Arial"/>
                </w:rPr>
                <w:t>-</w:t>
              </w:r>
            </w:ins>
          </w:p>
        </w:tc>
        <w:tc>
          <w:tcPr>
            <w:tcW w:w="734" w:type="dxa"/>
            <w:tcBorders>
              <w:top w:val="single" w:sz="4" w:space="0" w:color="auto"/>
              <w:left w:val="single" w:sz="4" w:space="0" w:color="auto"/>
              <w:bottom w:val="single" w:sz="4" w:space="0" w:color="auto"/>
              <w:right w:val="single" w:sz="4" w:space="0" w:color="auto"/>
            </w:tcBorders>
            <w:tcPrChange w:id="312" w:author="R&amp;S" w:date="2021-04-22T09:56: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13" w:author="R&amp;S" w:date="2021-04-22T09:51:00Z"/>
                <w:rFonts w:cs="Arial"/>
              </w:rPr>
            </w:pPr>
            <w:ins w:id="314" w:author="R&amp;S" w:date="2021-04-22T11:07:00Z">
              <w:r>
                <w:rPr>
                  <w:rFonts w:cs="Arial"/>
                </w:rPr>
                <w:t>x</w:t>
              </w:r>
            </w:ins>
          </w:p>
        </w:tc>
      </w:tr>
      <w:tr w:rsidR="00BD6737" w:rsidRPr="000B6193" w:rsidDel="00113363" w:rsidTr="00BD6737">
        <w:trPr>
          <w:jc w:val="center"/>
          <w:ins w:id="315" w:author="R&amp;S" w:date="2021-04-22T09:51:00Z"/>
          <w:trPrChange w:id="316" w:author="R&amp;S" w:date="2021-04-22T09:56: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317" w:author="R&amp;S" w:date="2021-04-22T09:56: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318" w:author="R&amp;S" w:date="2021-04-22T09:51: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319" w:author="R&amp;S" w:date="2021-04-22T09:56: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320" w:author="R&amp;S" w:date="2021-04-22T09:51:00Z"/>
                <w:rFonts w:eastAsia="SimSun"/>
              </w:rPr>
            </w:pPr>
            <w:ins w:id="321" w:author="R&amp;S" w:date="2021-04-22T09:51:00Z">
              <w:r w:rsidRPr="00EA78C6">
                <w:rPr>
                  <w:rFonts w:eastAsia="SimSun"/>
                </w:rPr>
                <w:t>2-4</w:t>
              </w:r>
            </w:ins>
          </w:p>
        </w:tc>
        <w:tc>
          <w:tcPr>
            <w:tcW w:w="1426" w:type="dxa"/>
            <w:tcBorders>
              <w:top w:val="single" w:sz="4" w:space="0" w:color="auto"/>
              <w:left w:val="single" w:sz="4" w:space="0" w:color="auto"/>
              <w:bottom w:val="single" w:sz="4" w:space="0" w:color="auto"/>
              <w:right w:val="single" w:sz="4" w:space="0" w:color="auto"/>
            </w:tcBorders>
            <w:vAlign w:val="center"/>
            <w:tcPrChange w:id="322" w:author="R&amp;S" w:date="2021-04-22T09:56:00Z">
              <w:tcPr>
                <w:tcW w:w="1426"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323" w:author="R&amp;S" w:date="2021-04-22T09:51:00Z"/>
                <w:rFonts w:cs="Arial"/>
              </w:rPr>
            </w:pPr>
            <w:ins w:id="324" w:author="R&amp;S" w:date="2021-04-22T09:51:00Z">
              <w:r w:rsidRPr="00EA78C6">
                <w:rPr>
                  <w:rFonts w:eastAsia="SimSun"/>
                  <w:lang w:eastAsia="zh-CN"/>
                </w:rPr>
                <w:t>15.8</w:t>
              </w:r>
            </w:ins>
          </w:p>
        </w:tc>
        <w:tc>
          <w:tcPr>
            <w:tcW w:w="769" w:type="dxa"/>
            <w:tcBorders>
              <w:top w:val="single" w:sz="4" w:space="0" w:color="auto"/>
              <w:left w:val="single" w:sz="4" w:space="0" w:color="auto"/>
              <w:bottom w:val="single" w:sz="4" w:space="0" w:color="auto"/>
              <w:right w:val="single" w:sz="4" w:space="0" w:color="auto"/>
            </w:tcBorders>
            <w:tcPrChange w:id="325" w:author="R&amp;S" w:date="2021-04-22T09:56: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26" w:author="R&amp;S" w:date="2021-04-22T09:51:00Z"/>
                <w:rFonts w:cs="Arial"/>
              </w:rPr>
            </w:pPr>
            <w:ins w:id="327" w:author="R&amp;S" w:date="2021-04-22T11:07: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328" w:author="R&amp;S" w:date="2021-04-22T09:56: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29" w:author="R&amp;S" w:date="2021-04-22T09:51:00Z"/>
                <w:rFonts w:cs="Arial"/>
              </w:rPr>
            </w:pPr>
            <w:ins w:id="330" w:author="R&amp;S" w:date="2021-04-22T11:07: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331" w:author="R&amp;S" w:date="2021-04-22T09:56: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32" w:author="R&amp;S" w:date="2021-04-22T09:51:00Z"/>
                <w:rFonts w:cs="Arial"/>
              </w:rPr>
            </w:pPr>
            <w:ins w:id="333" w:author="R&amp;S" w:date="2021-04-22T11:08:00Z">
              <w:r>
                <w:rPr>
                  <w:rFonts w:cs="Arial"/>
                </w:rPr>
                <w:t>-</w:t>
              </w:r>
            </w:ins>
          </w:p>
        </w:tc>
        <w:tc>
          <w:tcPr>
            <w:tcW w:w="708" w:type="dxa"/>
            <w:tcBorders>
              <w:top w:val="single" w:sz="4" w:space="0" w:color="auto"/>
              <w:left w:val="single" w:sz="4" w:space="0" w:color="auto"/>
              <w:bottom w:val="single" w:sz="4" w:space="0" w:color="auto"/>
              <w:right w:val="single" w:sz="4" w:space="0" w:color="auto"/>
            </w:tcBorders>
            <w:tcPrChange w:id="334" w:author="R&amp;S" w:date="2021-04-22T09:56: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B621C3" w:rsidRDefault="00D41341" w:rsidP="00BD6737">
            <w:pPr>
              <w:pStyle w:val="TAC"/>
              <w:rPr>
                <w:ins w:id="335" w:author="R&amp;S" w:date="2021-04-22T09:51:00Z"/>
                <w:rFonts w:cs="Arial"/>
              </w:rPr>
            </w:pPr>
            <w:ins w:id="336" w:author="R&amp;S" w:date="2021-04-22T11:08:00Z">
              <w:r w:rsidRPr="00B621C3">
                <w:rPr>
                  <w:rFonts w:cs="Arial"/>
                </w:rPr>
                <w:t>-</w:t>
              </w:r>
            </w:ins>
          </w:p>
        </w:tc>
        <w:tc>
          <w:tcPr>
            <w:tcW w:w="734" w:type="dxa"/>
            <w:tcBorders>
              <w:top w:val="single" w:sz="4" w:space="0" w:color="auto"/>
              <w:left w:val="single" w:sz="4" w:space="0" w:color="auto"/>
              <w:bottom w:val="single" w:sz="4" w:space="0" w:color="auto"/>
              <w:right w:val="single" w:sz="4" w:space="0" w:color="auto"/>
            </w:tcBorders>
            <w:tcPrChange w:id="337" w:author="R&amp;S" w:date="2021-04-22T09:56: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38" w:author="R&amp;S" w:date="2021-04-22T09:51:00Z"/>
                <w:rFonts w:cs="Arial"/>
              </w:rPr>
            </w:pPr>
            <w:ins w:id="339" w:author="R&amp;S" w:date="2021-04-22T11:07:00Z">
              <w:r>
                <w:rPr>
                  <w:rFonts w:cs="Arial"/>
                </w:rPr>
                <w:t>x</w:t>
              </w:r>
            </w:ins>
          </w:p>
        </w:tc>
      </w:tr>
      <w:tr w:rsidR="00BD6737" w:rsidRPr="000B6193" w:rsidDel="00113363" w:rsidTr="00BD6737">
        <w:trPr>
          <w:jc w:val="center"/>
          <w:ins w:id="340" w:author="R&amp;S" w:date="2021-04-22T09:51:00Z"/>
          <w:trPrChange w:id="341" w:author="R&amp;S" w:date="2021-04-22T09:56: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342" w:author="R&amp;S" w:date="2021-04-22T09:56: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343" w:author="R&amp;S" w:date="2021-04-22T09:51: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344" w:author="R&amp;S" w:date="2021-04-22T09:56: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345" w:author="R&amp;S" w:date="2021-04-22T09:51:00Z"/>
                <w:rFonts w:eastAsia="SimSun"/>
              </w:rPr>
            </w:pPr>
            <w:ins w:id="346" w:author="R&amp;S" w:date="2021-04-22T09:51:00Z">
              <w:r w:rsidRPr="00EA78C6">
                <w:rPr>
                  <w:rFonts w:eastAsia="SimSun"/>
                </w:rPr>
                <w:t>2-5</w:t>
              </w:r>
            </w:ins>
          </w:p>
        </w:tc>
        <w:tc>
          <w:tcPr>
            <w:tcW w:w="1426" w:type="dxa"/>
            <w:tcBorders>
              <w:top w:val="single" w:sz="4" w:space="0" w:color="auto"/>
              <w:left w:val="single" w:sz="4" w:space="0" w:color="auto"/>
              <w:bottom w:val="single" w:sz="4" w:space="0" w:color="auto"/>
              <w:right w:val="single" w:sz="4" w:space="0" w:color="auto"/>
            </w:tcBorders>
            <w:vAlign w:val="center"/>
            <w:tcPrChange w:id="347" w:author="R&amp;S" w:date="2021-04-22T09:56:00Z">
              <w:tcPr>
                <w:tcW w:w="1426"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348" w:author="R&amp;S" w:date="2021-04-22T09:51:00Z"/>
                <w:rFonts w:cs="Arial"/>
              </w:rPr>
            </w:pPr>
            <w:ins w:id="349" w:author="R&amp;S" w:date="2021-04-22T09:51:00Z">
              <w:r w:rsidRPr="00EA78C6">
                <w:rPr>
                  <w:rFonts w:eastAsia="SimSun"/>
                </w:rPr>
                <w:t>16</w:t>
              </w:r>
            </w:ins>
          </w:p>
        </w:tc>
        <w:tc>
          <w:tcPr>
            <w:tcW w:w="769" w:type="dxa"/>
            <w:tcBorders>
              <w:top w:val="single" w:sz="4" w:space="0" w:color="auto"/>
              <w:left w:val="single" w:sz="4" w:space="0" w:color="auto"/>
              <w:bottom w:val="single" w:sz="4" w:space="0" w:color="auto"/>
              <w:right w:val="single" w:sz="4" w:space="0" w:color="auto"/>
            </w:tcBorders>
            <w:tcPrChange w:id="350" w:author="R&amp;S" w:date="2021-04-22T09:56: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51" w:author="R&amp;S" w:date="2021-04-22T09:51:00Z"/>
                <w:rFonts w:cs="Arial"/>
              </w:rPr>
            </w:pPr>
            <w:ins w:id="352" w:author="R&amp;S" w:date="2021-04-22T11:07: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353" w:author="R&amp;S" w:date="2021-04-22T09:56: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54" w:author="R&amp;S" w:date="2021-04-22T09:51:00Z"/>
                <w:rFonts w:cs="Arial"/>
              </w:rPr>
            </w:pPr>
            <w:ins w:id="355" w:author="R&amp;S" w:date="2021-04-22T11:07: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356" w:author="R&amp;S" w:date="2021-04-22T09:56: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57" w:author="R&amp;S" w:date="2021-04-22T09:51:00Z"/>
                <w:rFonts w:cs="Arial"/>
              </w:rPr>
            </w:pPr>
            <w:ins w:id="358" w:author="R&amp;S" w:date="2021-04-22T11:08:00Z">
              <w:r>
                <w:rPr>
                  <w:rFonts w:cs="Arial"/>
                </w:rPr>
                <w:t>-</w:t>
              </w:r>
            </w:ins>
          </w:p>
        </w:tc>
        <w:tc>
          <w:tcPr>
            <w:tcW w:w="708" w:type="dxa"/>
            <w:tcBorders>
              <w:top w:val="single" w:sz="4" w:space="0" w:color="auto"/>
              <w:left w:val="single" w:sz="4" w:space="0" w:color="auto"/>
              <w:bottom w:val="single" w:sz="4" w:space="0" w:color="auto"/>
              <w:right w:val="single" w:sz="4" w:space="0" w:color="auto"/>
            </w:tcBorders>
            <w:tcPrChange w:id="359" w:author="R&amp;S" w:date="2021-04-22T09:56: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60" w:author="R&amp;S" w:date="2021-04-22T09:51:00Z"/>
                <w:rFonts w:cs="Arial"/>
              </w:rPr>
            </w:pPr>
            <w:ins w:id="361" w:author="R&amp;S" w:date="2021-04-22T11:08:00Z">
              <w:r>
                <w:rPr>
                  <w:rFonts w:cs="Arial"/>
                </w:rPr>
                <w:t>-</w:t>
              </w:r>
            </w:ins>
          </w:p>
        </w:tc>
        <w:tc>
          <w:tcPr>
            <w:tcW w:w="734" w:type="dxa"/>
            <w:tcBorders>
              <w:top w:val="single" w:sz="4" w:space="0" w:color="auto"/>
              <w:left w:val="single" w:sz="4" w:space="0" w:color="auto"/>
              <w:bottom w:val="single" w:sz="4" w:space="0" w:color="auto"/>
              <w:right w:val="single" w:sz="4" w:space="0" w:color="auto"/>
            </w:tcBorders>
            <w:tcPrChange w:id="362" w:author="R&amp;S" w:date="2021-04-22T09:56: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63" w:author="R&amp;S" w:date="2021-04-22T09:51:00Z"/>
                <w:rFonts w:cs="Arial"/>
              </w:rPr>
            </w:pPr>
            <w:ins w:id="364" w:author="R&amp;S" w:date="2021-04-22T11:07:00Z">
              <w:r>
                <w:rPr>
                  <w:rFonts w:cs="Arial"/>
                </w:rPr>
                <w:t>x</w:t>
              </w:r>
            </w:ins>
          </w:p>
        </w:tc>
      </w:tr>
      <w:tr w:rsidR="00BD6737" w:rsidRPr="000B6193" w:rsidDel="00113363" w:rsidTr="00BD6737">
        <w:trPr>
          <w:jc w:val="center"/>
          <w:ins w:id="365" w:author="R&amp;S" w:date="2021-04-22T09:51:00Z"/>
          <w:trPrChange w:id="366" w:author="R&amp;S" w:date="2021-04-22T09:56: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367" w:author="R&amp;S" w:date="2021-04-22T09:56: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368" w:author="R&amp;S" w:date="2021-04-22T09:51:00Z"/>
                <w:rFonts w:cs="Arial"/>
                <w:lang w:eastAsia="zh-CN"/>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369" w:author="R&amp;S" w:date="2021-04-22T09:56: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370" w:author="R&amp;S" w:date="2021-04-22T09:51:00Z"/>
                <w:rFonts w:eastAsia="SimSun"/>
              </w:rPr>
            </w:pPr>
            <w:ins w:id="371" w:author="R&amp;S" w:date="2021-04-22T09:51:00Z">
              <w:r w:rsidRPr="00EA78C6">
                <w:rPr>
                  <w:rFonts w:eastAsia="SimSun"/>
                </w:rPr>
                <w:t>2-</w:t>
              </w:r>
              <w:r w:rsidRPr="00EA78C6">
                <w:rPr>
                  <w:rFonts w:eastAsia="SimSun"/>
                  <w:lang w:eastAsia="zh-CN"/>
                </w:rPr>
                <w:t>6</w:t>
              </w:r>
            </w:ins>
          </w:p>
        </w:tc>
        <w:tc>
          <w:tcPr>
            <w:tcW w:w="1426" w:type="dxa"/>
            <w:tcBorders>
              <w:top w:val="single" w:sz="4" w:space="0" w:color="auto"/>
              <w:left w:val="single" w:sz="4" w:space="0" w:color="auto"/>
              <w:bottom w:val="single" w:sz="4" w:space="0" w:color="auto"/>
              <w:right w:val="single" w:sz="4" w:space="0" w:color="auto"/>
            </w:tcBorders>
            <w:vAlign w:val="center"/>
            <w:tcPrChange w:id="372" w:author="R&amp;S" w:date="2021-04-22T09:56:00Z">
              <w:tcPr>
                <w:tcW w:w="1426"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BD6737" w:rsidP="00BD6737">
            <w:pPr>
              <w:pStyle w:val="TAC"/>
              <w:rPr>
                <w:ins w:id="373" w:author="R&amp;S" w:date="2021-04-22T09:51:00Z"/>
                <w:rFonts w:cs="Arial"/>
              </w:rPr>
            </w:pPr>
            <w:ins w:id="374" w:author="R&amp;S" w:date="2021-04-22T09:51:00Z">
              <w:r w:rsidRPr="00EA78C6">
                <w:rPr>
                  <w:rFonts w:eastAsia="SimSun"/>
                  <w:lang w:eastAsia="zh-CN"/>
                </w:rPr>
                <w:t>20.3</w:t>
              </w:r>
            </w:ins>
          </w:p>
        </w:tc>
        <w:tc>
          <w:tcPr>
            <w:tcW w:w="769" w:type="dxa"/>
            <w:tcBorders>
              <w:top w:val="single" w:sz="4" w:space="0" w:color="auto"/>
              <w:left w:val="single" w:sz="4" w:space="0" w:color="auto"/>
              <w:bottom w:val="single" w:sz="4" w:space="0" w:color="auto"/>
              <w:right w:val="single" w:sz="4" w:space="0" w:color="auto"/>
            </w:tcBorders>
            <w:tcPrChange w:id="375" w:author="R&amp;S" w:date="2021-04-22T09:56: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76" w:author="R&amp;S" w:date="2021-04-22T09:51:00Z"/>
                <w:rFonts w:cs="Arial"/>
              </w:rPr>
            </w:pPr>
            <w:ins w:id="377" w:author="R&amp;S" w:date="2021-04-22T11:07: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378" w:author="R&amp;S" w:date="2021-04-22T09:56: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79" w:author="R&amp;S" w:date="2021-04-22T09:51:00Z"/>
                <w:rFonts w:cs="Arial"/>
              </w:rPr>
            </w:pPr>
            <w:ins w:id="380" w:author="R&amp;S" w:date="2021-04-22T11:08: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381" w:author="R&amp;S" w:date="2021-04-22T09:56: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82" w:author="R&amp;S" w:date="2021-04-22T09:51:00Z"/>
                <w:rFonts w:cs="Arial"/>
              </w:rPr>
            </w:pPr>
            <w:ins w:id="383" w:author="R&amp;S" w:date="2021-04-22T11:08:00Z">
              <w:r>
                <w:rPr>
                  <w:rFonts w:cs="Arial"/>
                </w:rPr>
                <w:t>-</w:t>
              </w:r>
            </w:ins>
          </w:p>
        </w:tc>
        <w:tc>
          <w:tcPr>
            <w:tcW w:w="708" w:type="dxa"/>
            <w:tcBorders>
              <w:top w:val="single" w:sz="4" w:space="0" w:color="auto"/>
              <w:left w:val="single" w:sz="4" w:space="0" w:color="auto"/>
              <w:bottom w:val="single" w:sz="4" w:space="0" w:color="auto"/>
              <w:right w:val="single" w:sz="4" w:space="0" w:color="auto"/>
            </w:tcBorders>
            <w:tcPrChange w:id="384" w:author="R&amp;S" w:date="2021-04-22T09:56: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85" w:author="R&amp;S" w:date="2021-04-22T09:51:00Z"/>
                <w:rFonts w:cs="Arial"/>
              </w:rPr>
            </w:pPr>
            <w:ins w:id="386" w:author="R&amp;S" w:date="2021-04-22T11:08:00Z">
              <w:r>
                <w:rPr>
                  <w:rFonts w:cs="Arial"/>
                </w:rPr>
                <w:t>-</w:t>
              </w:r>
            </w:ins>
          </w:p>
        </w:tc>
        <w:tc>
          <w:tcPr>
            <w:tcW w:w="734" w:type="dxa"/>
            <w:tcBorders>
              <w:top w:val="single" w:sz="4" w:space="0" w:color="auto"/>
              <w:left w:val="single" w:sz="4" w:space="0" w:color="auto"/>
              <w:bottom w:val="single" w:sz="4" w:space="0" w:color="auto"/>
              <w:right w:val="single" w:sz="4" w:space="0" w:color="auto"/>
            </w:tcBorders>
            <w:tcPrChange w:id="387" w:author="R&amp;S" w:date="2021-04-22T09:56: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388" w:author="R&amp;S" w:date="2021-04-22T09:51:00Z"/>
                <w:rFonts w:cs="Arial"/>
              </w:rPr>
            </w:pPr>
            <w:ins w:id="389" w:author="R&amp;S" w:date="2021-04-22T11:08:00Z">
              <w:r>
                <w:rPr>
                  <w:rFonts w:cs="Arial"/>
                </w:rPr>
                <w:t>x</w:t>
              </w:r>
            </w:ins>
          </w:p>
        </w:tc>
      </w:tr>
      <w:tr w:rsidR="00BD6737" w:rsidRPr="000B6193" w:rsidDel="00113363" w:rsidTr="00BD6737">
        <w:trPr>
          <w:jc w:val="center"/>
          <w:ins w:id="390" w:author="R&amp;S" w:date="2021-04-22T09:51:00Z"/>
          <w:trPrChange w:id="391" w:author="R&amp;S" w:date="2021-04-22T09:52: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Change w:id="392" w:author="R&amp;S" w:date="2021-04-22T09:52: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C6346D" w:rsidDel="00113363" w:rsidRDefault="00BD6737" w:rsidP="00BD6737">
            <w:pPr>
              <w:pStyle w:val="TAC"/>
              <w:rPr>
                <w:ins w:id="393" w:author="R&amp;S" w:date="2021-04-22T09:51:00Z"/>
                <w:rFonts w:cs="Arial"/>
                <w:lang w:eastAsia="zh-CN"/>
              </w:rPr>
            </w:pPr>
            <w:ins w:id="394" w:author="R&amp;S" w:date="2021-04-22T09:51:00Z">
              <w:r w:rsidRPr="00EA78C6">
                <w:t>7.2.2.2.1_2</w:t>
              </w:r>
            </w:ins>
          </w:p>
        </w:tc>
        <w:tc>
          <w:tcPr>
            <w:tcW w:w="1271" w:type="dxa"/>
            <w:tcBorders>
              <w:top w:val="single" w:sz="4" w:space="0" w:color="auto"/>
              <w:left w:val="single" w:sz="4" w:space="0" w:color="auto"/>
              <w:bottom w:val="single" w:sz="4" w:space="0" w:color="auto"/>
              <w:right w:val="single" w:sz="4" w:space="0" w:color="auto"/>
            </w:tcBorders>
            <w:shd w:val="clear" w:color="auto" w:fill="auto"/>
            <w:tcPrChange w:id="395" w:author="R&amp;S" w:date="2021-04-22T09:52: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396" w:author="R&amp;S" w:date="2021-04-22T09:51:00Z"/>
                <w:rFonts w:eastAsia="SimSun"/>
              </w:rPr>
            </w:pPr>
            <w:ins w:id="397" w:author="R&amp;S" w:date="2021-04-22T09:56:00Z">
              <w:r>
                <w:rPr>
                  <w:rFonts w:eastAsia="SimSun"/>
                </w:rPr>
                <w:t>3-1</w:t>
              </w:r>
            </w:ins>
          </w:p>
        </w:tc>
        <w:tc>
          <w:tcPr>
            <w:tcW w:w="1426" w:type="dxa"/>
            <w:tcBorders>
              <w:top w:val="single" w:sz="4" w:space="0" w:color="auto"/>
              <w:left w:val="single" w:sz="4" w:space="0" w:color="auto"/>
              <w:bottom w:val="single" w:sz="4" w:space="0" w:color="auto"/>
              <w:right w:val="single" w:sz="4" w:space="0" w:color="auto"/>
            </w:tcBorders>
            <w:tcPrChange w:id="398" w:author="R&amp;S" w:date="2021-04-22T09:52:00Z">
              <w:tcPr>
                <w:tcW w:w="1426" w:type="dxa"/>
                <w:gridSpan w:val="2"/>
                <w:tcBorders>
                  <w:top w:val="single" w:sz="4" w:space="0" w:color="auto"/>
                  <w:left w:val="single" w:sz="4" w:space="0" w:color="auto"/>
                  <w:bottom w:val="single" w:sz="4" w:space="0" w:color="auto"/>
                  <w:right w:val="single" w:sz="4" w:space="0" w:color="auto"/>
                </w:tcBorders>
                <w:vAlign w:val="center"/>
              </w:tcPr>
            </w:tcPrChange>
          </w:tcPr>
          <w:p w:rsidR="00BD6737" w:rsidRPr="00EA78C6" w:rsidRDefault="00BD6737" w:rsidP="00BD6737">
            <w:pPr>
              <w:pStyle w:val="TAC"/>
              <w:rPr>
                <w:ins w:id="399" w:author="R&amp;S" w:date="2021-04-22T09:51:00Z"/>
                <w:rFonts w:eastAsia="SimSun"/>
                <w:lang w:eastAsia="zh-CN"/>
              </w:rPr>
            </w:pPr>
            <w:ins w:id="400" w:author="R&amp;S" w:date="2021-04-22T09:56:00Z">
              <w:r>
                <w:rPr>
                  <w:rFonts w:eastAsia="SimSun"/>
                  <w:lang w:eastAsia="zh-CN"/>
                </w:rPr>
                <w:t>20.7</w:t>
              </w:r>
            </w:ins>
          </w:p>
        </w:tc>
        <w:tc>
          <w:tcPr>
            <w:tcW w:w="769" w:type="dxa"/>
            <w:tcBorders>
              <w:top w:val="single" w:sz="4" w:space="0" w:color="auto"/>
              <w:left w:val="single" w:sz="4" w:space="0" w:color="auto"/>
              <w:bottom w:val="single" w:sz="4" w:space="0" w:color="auto"/>
              <w:right w:val="single" w:sz="4" w:space="0" w:color="auto"/>
            </w:tcBorders>
            <w:tcPrChange w:id="401" w:author="R&amp;S" w:date="2021-04-22T09:52: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02" w:author="R&amp;S" w:date="2021-04-22T09:51:00Z"/>
                <w:rFonts w:cs="Arial"/>
              </w:rPr>
            </w:pPr>
            <w:ins w:id="403" w:author="R&amp;S" w:date="2021-04-22T11:08: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404" w:author="R&amp;S" w:date="2021-04-22T09:52: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05" w:author="R&amp;S" w:date="2021-04-22T09:51:00Z"/>
                <w:rFonts w:cs="Arial"/>
              </w:rPr>
            </w:pPr>
            <w:ins w:id="406" w:author="R&amp;S" w:date="2021-04-22T11:08: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407" w:author="R&amp;S" w:date="2021-04-22T09:52: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08" w:author="R&amp;S" w:date="2021-04-22T09:51:00Z"/>
                <w:rFonts w:cs="Arial"/>
              </w:rPr>
            </w:pPr>
            <w:ins w:id="409" w:author="R&amp;S" w:date="2021-04-22T11:09:00Z">
              <w:r>
                <w:rPr>
                  <w:rFonts w:cs="Arial"/>
                </w:rPr>
                <w:t>-</w:t>
              </w:r>
            </w:ins>
          </w:p>
        </w:tc>
        <w:tc>
          <w:tcPr>
            <w:tcW w:w="708" w:type="dxa"/>
            <w:tcBorders>
              <w:top w:val="single" w:sz="4" w:space="0" w:color="auto"/>
              <w:left w:val="single" w:sz="4" w:space="0" w:color="auto"/>
              <w:bottom w:val="single" w:sz="4" w:space="0" w:color="auto"/>
              <w:right w:val="single" w:sz="4" w:space="0" w:color="auto"/>
            </w:tcBorders>
            <w:tcPrChange w:id="410" w:author="R&amp;S" w:date="2021-04-22T09:52: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11" w:author="R&amp;S" w:date="2021-04-22T09:51:00Z"/>
                <w:rFonts w:cs="Arial"/>
              </w:rPr>
            </w:pPr>
            <w:ins w:id="412" w:author="R&amp;S" w:date="2021-04-22T11:09:00Z">
              <w:r>
                <w:rPr>
                  <w:rFonts w:cs="Arial"/>
                </w:rPr>
                <w:t>-</w:t>
              </w:r>
            </w:ins>
          </w:p>
        </w:tc>
        <w:tc>
          <w:tcPr>
            <w:tcW w:w="734" w:type="dxa"/>
            <w:tcBorders>
              <w:top w:val="single" w:sz="4" w:space="0" w:color="auto"/>
              <w:left w:val="single" w:sz="4" w:space="0" w:color="auto"/>
              <w:bottom w:val="single" w:sz="4" w:space="0" w:color="auto"/>
              <w:right w:val="single" w:sz="4" w:space="0" w:color="auto"/>
            </w:tcBorders>
            <w:tcPrChange w:id="413" w:author="R&amp;S" w:date="2021-04-22T09:52: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14" w:author="R&amp;S" w:date="2021-04-22T09:51:00Z"/>
                <w:rFonts w:cs="Arial"/>
              </w:rPr>
            </w:pPr>
            <w:ins w:id="415" w:author="R&amp;S" w:date="2021-04-22T11:08:00Z">
              <w:r>
                <w:rPr>
                  <w:rFonts w:cs="Arial"/>
                </w:rPr>
                <w:t>x</w:t>
              </w:r>
            </w:ins>
          </w:p>
        </w:tc>
      </w:tr>
      <w:tr w:rsidR="00BD6737" w:rsidRPr="000B6193" w:rsidDel="00113363" w:rsidTr="00BD6737">
        <w:trPr>
          <w:jc w:val="center"/>
          <w:ins w:id="416" w:author="R&amp;S" w:date="2021-04-22T09:52:00Z"/>
          <w:trPrChange w:id="417" w:author="R&amp;S" w:date="2021-04-22T09:53: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Change w:id="418" w:author="R&amp;S" w:date="2021-04-22T09:53: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419" w:author="R&amp;S" w:date="2021-04-22T09:52:00Z"/>
              </w:rPr>
            </w:pPr>
            <w:ins w:id="420" w:author="R&amp;S" w:date="2021-04-22T09:52:00Z">
              <w:r w:rsidRPr="00EA78C6">
                <w:t>7.3.2.2.1</w:t>
              </w:r>
            </w:ins>
          </w:p>
        </w:tc>
        <w:tc>
          <w:tcPr>
            <w:tcW w:w="1271" w:type="dxa"/>
            <w:tcBorders>
              <w:top w:val="single" w:sz="4" w:space="0" w:color="auto"/>
              <w:left w:val="single" w:sz="4" w:space="0" w:color="auto"/>
              <w:bottom w:val="single" w:sz="4" w:space="0" w:color="auto"/>
              <w:right w:val="single" w:sz="4" w:space="0" w:color="auto"/>
            </w:tcBorders>
            <w:shd w:val="clear" w:color="auto" w:fill="auto"/>
            <w:tcPrChange w:id="421" w:author="R&amp;S" w:date="2021-04-22T09:53:00Z">
              <w:tcPr>
                <w:tcW w:w="12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BD6737" w:rsidRPr="00EA78C6" w:rsidRDefault="00BD6737" w:rsidP="00BD6737">
            <w:pPr>
              <w:pStyle w:val="TAC"/>
              <w:rPr>
                <w:ins w:id="422" w:author="R&amp;S" w:date="2021-04-22T09:52:00Z"/>
                <w:lang w:eastAsia="zh-CN"/>
              </w:rPr>
            </w:pPr>
            <w:ins w:id="423" w:author="R&amp;S" w:date="2021-04-22T09:53:00Z">
              <w:r w:rsidRPr="00EA78C6">
                <w:t>1</w:t>
              </w:r>
              <w:r w:rsidRPr="00EA78C6">
                <w:rPr>
                  <w:lang w:eastAsia="zh-CN"/>
                </w:rPr>
                <w:t>-1</w:t>
              </w:r>
            </w:ins>
          </w:p>
        </w:tc>
        <w:tc>
          <w:tcPr>
            <w:tcW w:w="1426" w:type="dxa"/>
            <w:tcBorders>
              <w:top w:val="single" w:sz="4" w:space="0" w:color="auto"/>
              <w:left w:val="single" w:sz="4" w:space="0" w:color="auto"/>
              <w:bottom w:val="single" w:sz="4" w:space="0" w:color="auto"/>
              <w:right w:val="single" w:sz="4" w:space="0" w:color="auto"/>
            </w:tcBorders>
            <w:tcPrChange w:id="424" w:author="R&amp;S" w:date="2021-04-22T09:53:00Z">
              <w:tcPr>
                <w:tcW w:w="1426" w:type="dxa"/>
                <w:gridSpan w:val="2"/>
                <w:tcBorders>
                  <w:top w:val="single" w:sz="4" w:space="0" w:color="auto"/>
                  <w:left w:val="single" w:sz="4" w:space="0" w:color="auto"/>
                  <w:bottom w:val="single" w:sz="4" w:space="0" w:color="auto"/>
                  <w:right w:val="single" w:sz="4" w:space="0" w:color="auto"/>
                </w:tcBorders>
                <w:vAlign w:val="center"/>
              </w:tcPr>
            </w:tcPrChange>
          </w:tcPr>
          <w:p w:rsidR="00BD6737" w:rsidRPr="00EA78C6" w:rsidRDefault="00BD6737" w:rsidP="00BD6737">
            <w:pPr>
              <w:pStyle w:val="TAC"/>
              <w:rPr>
                <w:ins w:id="425" w:author="R&amp;S" w:date="2021-04-22T09:52:00Z"/>
                <w:rFonts w:eastAsia="SimSun"/>
                <w:lang w:eastAsia="zh-CN"/>
              </w:rPr>
            </w:pPr>
            <w:ins w:id="426" w:author="R&amp;S" w:date="2021-04-22T09:53:00Z">
              <w:r w:rsidRPr="00EA78C6">
                <w:rPr>
                  <w:lang w:eastAsia="zh-CN"/>
                </w:rPr>
                <w:t>7.7</w:t>
              </w:r>
            </w:ins>
          </w:p>
        </w:tc>
        <w:tc>
          <w:tcPr>
            <w:tcW w:w="769" w:type="dxa"/>
            <w:tcBorders>
              <w:top w:val="single" w:sz="4" w:space="0" w:color="auto"/>
              <w:left w:val="single" w:sz="4" w:space="0" w:color="auto"/>
              <w:bottom w:val="single" w:sz="4" w:space="0" w:color="auto"/>
              <w:right w:val="single" w:sz="4" w:space="0" w:color="auto"/>
            </w:tcBorders>
            <w:tcPrChange w:id="427" w:author="R&amp;S" w:date="2021-04-22T09:53: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28" w:author="R&amp;S" w:date="2021-04-22T09:52:00Z"/>
                <w:rFonts w:cs="Arial"/>
              </w:rPr>
            </w:pPr>
            <w:ins w:id="429" w:author="R&amp;S" w:date="2021-04-22T11:08: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430" w:author="R&amp;S" w:date="2021-04-22T09:53: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31" w:author="R&amp;S" w:date="2021-04-22T09:52:00Z"/>
                <w:rFonts w:cs="Arial"/>
              </w:rPr>
            </w:pPr>
            <w:ins w:id="432" w:author="R&amp;S" w:date="2021-04-22T11:08: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433" w:author="R&amp;S" w:date="2021-04-22T09:53: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34" w:author="R&amp;S" w:date="2021-04-22T09:52:00Z"/>
                <w:rFonts w:cs="Arial"/>
              </w:rPr>
            </w:pPr>
            <w:ins w:id="435" w:author="R&amp;S" w:date="2021-04-22T11:08:00Z">
              <w:r>
                <w:rPr>
                  <w:rFonts w:cs="Arial"/>
                </w:rPr>
                <w:t>x</w:t>
              </w:r>
            </w:ins>
          </w:p>
        </w:tc>
        <w:tc>
          <w:tcPr>
            <w:tcW w:w="708" w:type="dxa"/>
            <w:tcBorders>
              <w:top w:val="single" w:sz="4" w:space="0" w:color="auto"/>
              <w:left w:val="single" w:sz="4" w:space="0" w:color="auto"/>
              <w:bottom w:val="single" w:sz="4" w:space="0" w:color="auto"/>
              <w:right w:val="single" w:sz="4" w:space="0" w:color="auto"/>
            </w:tcBorders>
            <w:tcPrChange w:id="436" w:author="R&amp;S" w:date="2021-04-22T09:53: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37" w:author="R&amp;S" w:date="2021-04-22T09:52:00Z"/>
                <w:rFonts w:cs="Arial"/>
              </w:rPr>
            </w:pPr>
            <w:ins w:id="438" w:author="R&amp;S" w:date="2021-04-22T11:08:00Z">
              <w:r>
                <w:rPr>
                  <w:rFonts w:cs="Arial"/>
                </w:rPr>
                <w:t>x</w:t>
              </w:r>
            </w:ins>
          </w:p>
        </w:tc>
        <w:tc>
          <w:tcPr>
            <w:tcW w:w="734" w:type="dxa"/>
            <w:tcBorders>
              <w:top w:val="single" w:sz="4" w:space="0" w:color="auto"/>
              <w:left w:val="single" w:sz="4" w:space="0" w:color="auto"/>
              <w:bottom w:val="single" w:sz="4" w:space="0" w:color="auto"/>
              <w:right w:val="single" w:sz="4" w:space="0" w:color="auto"/>
            </w:tcBorders>
            <w:tcPrChange w:id="439" w:author="R&amp;S" w:date="2021-04-22T09:53: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40" w:author="R&amp;S" w:date="2021-04-22T09:52:00Z"/>
                <w:rFonts w:cs="Arial"/>
              </w:rPr>
            </w:pPr>
            <w:ins w:id="441" w:author="R&amp;S" w:date="2021-04-22T11:08:00Z">
              <w:r>
                <w:rPr>
                  <w:rFonts w:cs="Arial"/>
                </w:rPr>
                <w:t>x</w:t>
              </w:r>
            </w:ins>
          </w:p>
        </w:tc>
      </w:tr>
      <w:tr w:rsidR="00BD6737" w:rsidRPr="000B6193" w:rsidDel="00113363" w:rsidTr="00BD6737">
        <w:trPr>
          <w:jc w:val="center"/>
          <w:ins w:id="442" w:author="R&amp;S" w:date="2021-04-22T09:53:00Z"/>
          <w:trPrChange w:id="443" w:author="R&amp;S" w:date="2021-04-22T09:53: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Change w:id="444" w:author="R&amp;S" w:date="2021-04-22T09:53: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D6737" w:rsidRPr="00EA78C6" w:rsidRDefault="00BD6737" w:rsidP="00BD6737">
            <w:pPr>
              <w:pStyle w:val="TAC"/>
              <w:rPr>
                <w:ins w:id="445" w:author="R&amp;S" w:date="2021-04-22T09:53:00Z"/>
              </w:rPr>
            </w:pPr>
          </w:p>
        </w:tc>
        <w:tc>
          <w:tcPr>
            <w:tcW w:w="1271" w:type="dxa"/>
            <w:tcBorders>
              <w:top w:val="single" w:sz="4" w:space="0" w:color="auto"/>
              <w:left w:val="single" w:sz="4" w:space="0" w:color="auto"/>
              <w:bottom w:val="single" w:sz="4" w:space="0" w:color="auto"/>
              <w:right w:val="single" w:sz="4" w:space="0" w:color="auto"/>
            </w:tcBorders>
            <w:shd w:val="clear" w:color="auto" w:fill="auto"/>
            <w:tcPrChange w:id="446" w:author="R&amp;S" w:date="2021-04-22T09:53:00Z">
              <w:tcPr>
                <w:tcW w:w="127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BD6737" w:rsidRPr="00EA78C6" w:rsidRDefault="00BD6737" w:rsidP="00BD6737">
            <w:pPr>
              <w:pStyle w:val="TAC"/>
              <w:rPr>
                <w:ins w:id="447" w:author="R&amp;S" w:date="2021-04-22T09:53:00Z"/>
                <w:lang w:eastAsia="zh-CN"/>
              </w:rPr>
            </w:pPr>
            <w:ins w:id="448" w:author="R&amp;S" w:date="2021-04-22T09:53:00Z">
              <w:r w:rsidRPr="00EA78C6">
                <w:rPr>
                  <w:lang w:eastAsia="zh-CN"/>
                </w:rPr>
                <w:t>1-2</w:t>
              </w:r>
            </w:ins>
          </w:p>
        </w:tc>
        <w:tc>
          <w:tcPr>
            <w:tcW w:w="1426" w:type="dxa"/>
            <w:tcBorders>
              <w:top w:val="single" w:sz="4" w:space="0" w:color="auto"/>
              <w:left w:val="single" w:sz="4" w:space="0" w:color="auto"/>
              <w:bottom w:val="single" w:sz="4" w:space="0" w:color="auto"/>
              <w:right w:val="single" w:sz="4" w:space="0" w:color="auto"/>
            </w:tcBorders>
            <w:tcPrChange w:id="449" w:author="R&amp;S" w:date="2021-04-22T09:53:00Z">
              <w:tcPr>
                <w:tcW w:w="1426" w:type="dxa"/>
                <w:gridSpan w:val="2"/>
                <w:tcBorders>
                  <w:top w:val="single" w:sz="4" w:space="0" w:color="auto"/>
                  <w:left w:val="single" w:sz="4" w:space="0" w:color="auto"/>
                  <w:bottom w:val="single" w:sz="4" w:space="0" w:color="auto"/>
                  <w:right w:val="single" w:sz="4" w:space="0" w:color="auto"/>
                </w:tcBorders>
                <w:vAlign w:val="center"/>
              </w:tcPr>
            </w:tcPrChange>
          </w:tcPr>
          <w:p w:rsidR="00BD6737" w:rsidRPr="00EA78C6" w:rsidRDefault="00BD6737" w:rsidP="00BD6737">
            <w:pPr>
              <w:pStyle w:val="TAC"/>
              <w:rPr>
                <w:ins w:id="450" w:author="R&amp;S" w:date="2021-04-22T09:53:00Z"/>
                <w:rFonts w:eastAsia="SimSun"/>
                <w:lang w:eastAsia="zh-CN"/>
              </w:rPr>
            </w:pPr>
            <w:ins w:id="451" w:author="R&amp;S" w:date="2021-04-22T09:53:00Z">
              <w:r w:rsidRPr="00EA78C6">
                <w:rPr>
                  <w:lang w:eastAsia="zh-CN"/>
                </w:rPr>
                <w:t>4.3</w:t>
              </w:r>
            </w:ins>
          </w:p>
        </w:tc>
        <w:tc>
          <w:tcPr>
            <w:tcW w:w="769" w:type="dxa"/>
            <w:tcBorders>
              <w:top w:val="single" w:sz="4" w:space="0" w:color="auto"/>
              <w:left w:val="single" w:sz="4" w:space="0" w:color="auto"/>
              <w:bottom w:val="single" w:sz="4" w:space="0" w:color="auto"/>
              <w:right w:val="single" w:sz="4" w:space="0" w:color="auto"/>
            </w:tcBorders>
            <w:tcPrChange w:id="452" w:author="R&amp;S" w:date="2021-04-22T09:53:00Z">
              <w:tcPr>
                <w:tcW w:w="76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53" w:author="R&amp;S" w:date="2021-04-22T09:53:00Z"/>
                <w:rFonts w:cs="Arial"/>
              </w:rPr>
            </w:pPr>
            <w:ins w:id="454" w:author="R&amp;S" w:date="2021-04-22T11:08:00Z">
              <w:r>
                <w:rPr>
                  <w:rFonts w:cs="Arial"/>
                </w:rPr>
                <w:t>x</w:t>
              </w:r>
            </w:ins>
          </w:p>
        </w:tc>
        <w:tc>
          <w:tcPr>
            <w:tcW w:w="744" w:type="dxa"/>
            <w:tcBorders>
              <w:top w:val="single" w:sz="4" w:space="0" w:color="auto"/>
              <w:left w:val="single" w:sz="4" w:space="0" w:color="auto"/>
              <w:bottom w:val="single" w:sz="4" w:space="0" w:color="auto"/>
              <w:right w:val="single" w:sz="4" w:space="0" w:color="auto"/>
            </w:tcBorders>
            <w:tcPrChange w:id="455" w:author="R&amp;S" w:date="2021-04-22T09:53:00Z">
              <w:tcPr>
                <w:tcW w:w="74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56" w:author="R&amp;S" w:date="2021-04-22T09:53:00Z"/>
                <w:rFonts w:cs="Arial"/>
              </w:rPr>
            </w:pPr>
            <w:ins w:id="457" w:author="R&amp;S" w:date="2021-04-22T11:08:00Z">
              <w:r>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458" w:author="R&amp;S" w:date="2021-04-22T09:53:00Z">
              <w:tcPr>
                <w:tcW w:w="709"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59" w:author="R&amp;S" w:date="2021-04-22T09:53:00Z"/>
                <w:rFonts w:cs="Arial"/>
              </w:rPr>
            </w:pPr>
            <w:ins w:id="460" w:author="R&amp;S" w:date="2021-04-22T11:08:00Z">
              <w:r>
                <w:rPr>
                  <w:rFonts w:cs="Arial"/>
                </w:rPr>
                <w:t>x</w:t>
              </w:r>
            </w:ins>
          </w:p>
        </w:tc>
        <w:tc>
          <w:tcPr>
            <w:tcW w:w="708" w:type="dxa"/>
            <w:tcBorders>
              <w:top w:val="single" w:sz="4" w:space="0" w:color="auto"/>
              <w:left w:val="single" w:sz="4" w:space="0" w:color="auto"/>
              <w:bottom w:val="single" w:sz="4" w:space="0" w:color="auto"/>
              <w:right w:val="single" w:sz="4" w:space="0" w:color="auto"/>
            </w:tcBorders>
            <w:tcPrChange w:id="461" w:author="R&amp;S" w:date="2021-04-22T09:53:00Z">
              <w:tcPr>
                <w:tcW w:w="708"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62" w:author="R&amp;S" w:date="2021-04-22T09:53:00Z"/>
                <w:rFonts w:cs="Arial"/>
              </w:rPr>
            </w:pPr>
            <w:ins w:id="463" w:author="R&amp;S" w:date="2021-04-22T11:08:00Z">
              <w:r>
                <w:rPr>
                  <w:rFonts w:cs="Arial"/>
                </w:rPr>
                <w:t>x</w:t>
              </w:r>
            </w:ins>
          </w:p>
        </w:tc>
        <w:tc>
          <w:tcPr>
            <w:tcW w:w="734" w:type="dxa"/>
            <w:tcBorders>
              <w:top w:val="single" w:sz="4" w:space="0" w:color="auto"/>
              <w:left w:val="single" w:sz="4" w:space="0" w:color="auto"/>
              <w:bottom w:val="single" w:sz="4" w:space="0" w:color="auto"/>
              <w:right w:val="single" w:sz="4" w:space="0" w:color="auto"/>
            </w:tcBorders>
            <w:tcPrChange w:id="464" w:author="R&amp;S" w:date="2021-04-22T09:53:00Z">
              <w:tcPr>
                <w:tcW w:w="734" w:type="dxa"/>
                <w:gridSpan w:val="2"/>
                <w:tcBorders>
                  <w:top w:val="single" w:sz="4" w:space="0" w:color="auto"/>
                  <w:left w:val="single" w:sz="4" w:space="0" w:color="auto"/>
                  <w:bottom w:val="single" w:sz="4" w:space="0" w:color="auto"/>
                  <w:right w:val="single" w:sz="4" w:space="0" w:color="auto"/>
                </w:tcBorders>
              </w:tcPr>
            </w:tcPrChange>
          </w:tcPr>
          <w:p w:rsidR="00BD6737" w:rsidRPr="00C6346D" w:rsidRDefault="00D41341" w:rsidP="00BD6737">
            <w:pPr>
              <w:pStyle w:val="TAC"/>
              <w:rPr>
                <w:ins w:id="465" w:author="R&amp;S" w:date="2021-04-22T09:53:00Z"/>
                <w:rFonts w:cs="Arial"/>
              </w:rPr>
            </w:pPr>
            <w:ins w:id="466" w:author="R&amp;S" w:date="2021-04-22T11:08:00Z">
              <w:r>
                <w:rPr>
                  <w:rFonts w:cs="Arial"/>
                </w:rPr>
                <w:t>x</w:t>
              </w:r>
            </w:ins>
          </w:p>
        </w:tc>
      </w:tr>
      <w:tr w:rsidR="00BD6737" w:rsidRPr="000B6193" w:rsidDel="00113363" w:rsidTr="00BD6737">
        <w:trPr>
          <w:jc w:val="center"/>
          <w:ins w:id="467" w:author="R&amp;S" w:date="2021-04-22T09:53:00Z"/>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BD6737" w:rsidRPr="00EA78C6" w:rsidRDefault="00BD6737" w:rsidP="00BD6737">
            <w:pPr>
              <w:pStyle w:val="TAC"/>
              <w:rPr>
                <w:ins w:id="468" w:author="R&amp;S" w:date="2021-04-22T09:53:00Z"/>
              </w:rPr>
            </w:pPr>
            <w:ins w:id="469" w:author="R&amp;S" w:date="2021-04-22T09:53:00Z">
              <w:r w:rsidRPr="00EA78C6">
                <w:t>7.3.2.2.2</w:t>
              </w:r>
            </w:ins>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BD6737" w:rsidRPr="00EA78C6" w:rsidRDefault="00BD6737" w:rsidP="00BD6737">
            <w:pPr>
              <w:pStyle w:val="TAC"/>
              <w:rPr>
                <w:ins w:id="470" w:author="R&amp;S" w:date="2021-04-22T09:53:00Z"/>
                <w:lang w:eastAsia="zh-CN"/>
              </w:rPr>
            </w:pPr>
            <w:ins w:id="471" w:author="R&amp;S" w:date="2021-04-22T09:53:00Z">
              <w:r w:rsidRPr="00EA78C6">
                <w:rPr>
                  <w:rFonts w:cs="Arial"/>
                  <w:lang w:eastAsia="zh-CN"/>
                </w:rPr>
                <w:t>2-1</w:t>
              </w:r>
            </w:ins>
          </w:p>
        </w:tc>
        <w:tc>
          <w:tcPr>
            <w:tcW w:w="1426" w:type="dxa"/>
            <w:tcBorders>
              <w:top w:val="single" w:sz="4" w:space="0" w:color="auto"/>
              <w:left w:val="single" w:sz="4" w:space="0" w:color="auto"/>
              <w:bottom w:val="single" w:sz="4" w:space="0" w:color="auto"/>
              <w:right w:val="single" w:sz="4" w:space="0" w:color="auto"/>
            </w:tcBorders>
          </w:tcPr>
          <w:p w:rsidR="00BD6737" w:rsidRPr="00EA78C6" w:rsidRDefault="00BD6737" w:rsidP="00BD6737">
            <w:pPr>
              <w:pStyle w:val="TAC"/>
              <w:rPr>
                <w:ins w:id="472" w:author="R&amp;S" w:date="2021-04-22T09:53:00Z"/>
                <w:lang w:eastAsia="zh-CN"/>
              </w:rPr>
            </w:pPr>
            <w:ins w:id="473" w:author="R&amp;S" w:date="2021-04-22T09:53:00Z">
              <w:r w:rsidRPr="00EA78C6">
                <w:rPr>
                  <w:rFonts w:cs="Arial"/>
                  <w:lang w:eastAsia="zh-CN"/>
                </w:rPr>
                <w:t>3.2</w:t>
              </w:r>
            </w:ins>
          </w:p>
        </w:tc>
        <w:tc>
          <w:tcPr>
            <w:tcW w:w="769"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74" w:author="R&amp;S" w:date="2021-04-22T09:53:00Z"/>
                <w:rFonts w:cs="Arial"/>
              </w:rPr>
            </w:pPr>
            <w:ins w:id="475" w:author="R&amp;S" w:date="2021-04-22T11:08:00Z">
              <w:r>
                <w:rPr>
                  <w:rFonts w:cs="Arial"/>
                </w:rPr>
                <w:t>x</w:t>
              </w:r>
            </w:ins>
          </w:p>
        </w:tc>
        <w:tc>
          <w:tcPr>
            <w:tcW w:w="744"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76" w:author="R&amp;S" w:date="2021-04-22T09:53:00Z"/>
                <w:rFonts w:cs="Arial"/>
              </w:rPr>
            </w:pPr>
            <w:ins w:id="477" w:author="R&amp;S" w:date="2021-04-22T11:08:00Z">
              <w:r>
                <w:rPr>
                  <w:rFonts w:cs="Arial"/>
                </w:rPr>
                <w:t>x</w:t>
              </w:r>
            </w:ins>
          </w:p>
        </w:tc>
        <w:tc>
          <w:tcPr>
            <w:tcW w:w="709"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78" w:author="R&amp;S" w:date="2021-04-22T09:53:00Z"/>
                <w:rFonts w:cs="Arial"/>
              </w:rPr>
            </w:pPr>
            <w:ins w:id="479" w:author="R&amp;S" w:date="2021-04-22T11:08:00Z">
              <w:r>
                <w:rPr>
                  <w:rFonts w:cs="Arial"/>
                </w:rPr>
                <w:t>x</w:t>
              </w:r>
            </w:ins>
          </w:p>
        </w:tc>
        <w:tc>
          <w:tcPr>
            <w:tcW w:w="708"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80" w:author="R&amp;S" w:date="2021-04-22T09:53:00Z"/>
                <w:rFonts w:cs="Arial"/>
              </w:rPr>
            </w:pPr>
            <w:ins w:id="481" w:author="R&amp;S" w:date="2021-04-22T11:08:00Z">
              <w:r>
                <w:rPr>
                  <w:rFonts w:cs="Arial"/>
                </w:rPr>
                <w:t>x</w:t>
              </w:r>
            </w:ins>
          </w:p>
        </w:tc>
        <w:tc>
          <w:tcPr>
            <w:tcW w:w="734"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82" w:author="R&amp;S" w:date="2021-04-22T09:53:00Z"/>
                <w:rFonts w:cs="Arial"/>
              </w:rPr>
            </w:pPr>
            <w:ins w:id="483" w:author="R&amp;S" w:date="2021-04-22T11:08:00Z">
              <w:r>
                <w:rPr>
                  <w:rFonts w:cs="Arial"/>
                </w:rPr>
                <w:t>x</w:t>
              </w:r>
            </w:ins>
          </w:p>
        </w:tc>
      </w:tr>
      <w:tr w:rsidR="00BD6737" w:rsidRPr="000B6193" w:rsidDel="00113363" w:rsidTr="00BD6737">
        <w:trPr>
          <w:jc w:val="center"/>
          <w:ins w:id="484" w:author="R&amp;S" w:date="2021-04-22T09:53:00Z"/>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BD6737" w:rsidRPr="00EA78C6" w:rsidRDefault="00BD6737" w:rsidP="00BD6737">
            <w:pPr>
              <w:pStyle w:val="TAC"/>
              <w:rPr>
                <w:ins w:id="485" w:author="R&amp;S" w:date="2021-04-22T09:53:00Z"/>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BD6737" w:rsidRPr="00EA78C6" w:rsidRDefault="00BD6737" w:rsidP="00BD6737">
            <w:pPr>
              <w:pStyle w:val="TAC"/>
              <w:rPr>
                <w:ins w:id="486" w:author="R&amp;S" w:date="2021-04-22T09:53:00Z"/>
                <w:lang w:eastAsia="zh-CN"/>
              </w:rPr>
            </w:pPr>
            <w:ins w:id="487" w:author="R&amp;S" w:date="2021-04-22T09:53:00Z">
              <w:r w:rsidRPr="00EA78C6">
                <w:rPr>
                  <w:rFonts w:cs="Arial"/>
                  <w:lang w:eastAsia="zh-CN"/>
                </w:rPr>
                <w:t>2-2</w:t>
              </w:r>
            </w:ins>
          </w:p>
        </w:tc>
        <w:tc>
          <w:tcPr>
            <w:tcW w:w="1426" w:type="dxa"/>
            <w:tcBorders>
              <w:top w:val="single" w:sz="4" w:space="0" w:color="auto"/>
              <w:left w:val="single" w:sz="4" w:space="0" w:color="auto"/>
              <w:bottom w:val="single" w:sz="4" w:space="0" w:color="auto"/>
              <w:right w:val="single" w:sz="4" w:space="0" w:color="auto"/>
            </w:tcBorders>
          </w:tcPr>
          <w:p w:rsidR="00BD6737" w:rsidRPr="00EA78C6" w:rsidRDefault="00BD6737" w:rsidP="00BD6737">
            <w:pPr>
              <w:pStyle w:val="TAC"/>
              <w:rPr>
                <w:ins w:id="488" w:author="R&amp;S" w:date="2021-04-22T09:53:00Z"/>
                <w:lang w:eastAsia="zh-CN"/>
              </w:rPr>
            </w:pPr>
            <w:ins w:id="489" w:author="R&amp;S" w:date="2021-04-22T09:53:00Z">
              <w:r w:rsidRPr="00EA78C6">
                <w:rPr>
                  <w:rFonts w:cs="Arial"/>
                  <w:lang w:eastAsia="zh-CN"/>
                </w:rPr>
                <w:t>0.2</w:t>
              </w:r>
            </w:ins>
          </w:p>
        </w:tc>
        <w:tc>
          <w:tcPr>
            <w:tcW w:w="769"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90" w:author="R&amp;S" w:date="2021-04-22T09:53:00Z"/>
                <w:rFonts w:cs="Arial"/>
              </w:rPr>
            </w:pPr>
            <w:ins w:id="491" w:author="R&amp;S" w:date="2021-04-22T11:08:00Z">
              <w:r>
                <w:rPr>
                  <w:rFonts w:cs="Arial"/>
                </w:rPr>
                <w:t>x</w:t>
              </w:r>
            </w:ins>
          </w:p>
        </w:tc>
        <w:tc>
          <w:tcPr>
            <w:tcW w:w="744"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92" w:author="R&amp;S" w:date="2021-04-22T09:53:00Z"/>
                <w:rFonts w:cs="Arial"/>
              </w:rPr>
            </w:pPr>
            <w:ins w:id="493" w:author="R&amp;S" w:date="2021-04-22T11:08:00Z">
              <w:r>
                <w:rPr>
                  <w:rFonts w:cs="Arial"/>
                </w:rPr>
                <w:t>x</w:t>
              </w:r>
            </w:ins>
          </w:p>
        </w:tc>
        <w:tc>
          <w:tcPr>
            <w:tcW w:w="709"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94" w:author="R&amp;S" w:date="2021-04-22T09:53:00Z"/>
                <w:rFonts w:cs="Arial"/>
              </w:rPr>
            </w:pPr>
            <w:ins w:id="495" w:author="R&amp;S" w:date="2021-04-22T11:08:00Z">
              <w:r>
                <w:rPr>
                  <w:rFonts w:cs="Arial"/>
                </w:rPr>
                <w:t>x</w:t>
              </w:r>
            </w:ins>
          </w:p>
        </w:tc>
        <w:tc>
          <w:tcPr>
            <w:tcW w:w="708" w:type="dxa"/>
            <w:tcBorders>
              <w:top w:val="single" w:sz="4" w:space="0" w:color="auto"/>
              <w:left w:val="single" w:sz="4" w:space="0" w:color="auto"/>
              <w:bottom w:val="single" w:sz="4" w:space="0" w:color="auto"/>
              <w:right w:val="single" w:sz="4" w:space="0" w:color="auto"/>
            </w:tcBorders>
          </w:tcPr>
          <w:p w:rsidR="00BD6737" w:rsidRPr="00C6346D" w:rsidRDefault="00D41341" w:rsidP="00BD6737">
            <w:pPr>
              <w:pStyle w:val="TAC"/>
              <w:rPr>
                <w:ins w:id="496" w:author="R&amp;S" w:date="2021-04-22T09:53:00Z"/>
                <w:rFonts w:cs="Arial"/>
              </w:rPr>
            </w:pPr>
            <w:ins w:id="497" w:author="R&amp;S" w:date="2021-04-22T11:08:00Z">
              <w:r>
                <w:rPr>
                  <w:rFonts w:cs="Arial"/>
                </w:rPr>
                <w:t>x</w:t>
              </w:r>
            </w:ins>
          </w:p>
        </w:tc>
        <w:tc>
          <w:tcPr>
            <w:tcW w:w="734" w:type="dxa"/>
            <w:tcBorders>
              <w:top w:val="single" w:sz="4" w:space="0" w:color="auto"/>
              <w:left w:val="single" w:sz="4" w:space="0" w:color="auto"/>
              <w:bottom w:val="single" w:sz="4" w:space="0" w:color="auto"/>
              <w:right w:val="single" w:sz="4" w:space="0" w:color="auto"/>
            </w:tcBorders>
          </w:tcPr>
          <w:p w:rsidR="00BD6737" w:rsidRPr="00C6346D" w:rsidRDefault="00B621C3" w:rsidP="00BD6737">
            <w:pPr>
              <w:pStyle w:val="TAC"/>
              <w:rPr>
                <w:ins w:id="498" w:author="R&amp;S" w:date="2021-04-22T09:53:00Z"/>
                <w:rFonts w:cs="Arial"/>
              </w:rPr>
            </w:pPr>
            <w:ins w:id="499" w:author="R&amp;S" w:date="2021-04-22T11:10:00Z">
              <w:r>
                <w:rPr>
                  <w:rFonts w:cs="Arial"/>
                </w:rPr>
                <w:t>x</w:t>
              </w:r>
            </w:ins>
          </w:p>
        </w:tc>
      </w:tr>
    </w:tbl>
    <w:p w:rsidR="00C6346D" w:rsidRPr="00ED22A5" w:rsidRDefault="00C6346D" w:rsidP="00C6346D"/>
    <w:p w:rsidR="00832866" w:rsidRPr="00EA78C6" w:rsidRDefault="00383144" w:rsidP="00D25D82">
      <w:r w:rsidRPr="00EA78C6">
        <w:rPr>
          <w:rFonts w:ascii="Arial" w:hAnsi="Arial" w:cs="Arial"/>
          <w:color w:val="0000FF"/>
          <w:sz w:val="28"/>
        </w:rPr>
        <w:t>&lt; Unchanged sections omitted &gt;</w:t>
      </w:r>
    </w:p>
    <w:p w:rsidR="00231D8C" w:rsidRPr="00EA78C6" w:rsidRDefault="00231D8C" w:rsidP="006D61E8">
      <w:pPr>
        <w:pStyle w:val="berschrift6"/>
      </w:pPr>
      <w:bookmarkStart w:id="500" w:name="_Toc27479556"/>
      <w:bookmarkStart w:id="501" w:name="_Toc36058744"/>
      <w:bookmarkStart w:id="502" w:name="_Toc44067667"/>
      <w:bookmarkStart w:id="503" w:name="_Toc52716594"/>
      <w:bookmarkStart w:id="504" w:name="_Toc58239242"/>
      <w:r w:rsidRPr="00EA78C6">
        <w:t>7.2.2.2.1_1</w:t>
      </w:r>
      <w:r w:rsidRPr="00EA78C6">
        <w:tab/>
        <w:t xml:space="preserve">2Rx TDD FR2 PDSCH mapping Type A performance </w:t>
      </w:r>
      <w:r w:rsidR="002F2F0C" w:rsidRPr="00EA78C6">
        <w:t>-</w:t>
      </w:r>
      <w:r w:rsidRPr="00EA78C6">
        <w:t xml:space="preserve"> 2x2 MIMO with baseline receiver for SA and NSA</w:t>
      </w:r>
      <w:bookmarkEnd w:id="500"/>
      <w:bookmarkEnd w:id="501"/>
      <w:bookmarkEnd w:id="502"/>
      <w:bookmarkEnd w:id="503"/>
      <w:bookmarkEnd w:id="504"/>
    </w:p>
    <w:p w:rsidR="00AC7D4B" w:rsidRPr="00EA78C6" w:rsidDel="007A60BD" w:rsidRDefault="00AC7D4B" w:rsidP="00341F4B">
      <w:pPr>
        <w:pStyle w:val="EditorsNote"/>
        <w:rPr>
          <w:del w:id="505" w:author="R&amp;S" w:date="2021-04-23T19:07:00Z"/>
        </w:rPr>
      </w:pPr>
      <w:del w:id="506" w:author="R&amp;S" w:date="2021-04-23T19:07:00Z">
        <w:r w:rsidRPr="00EA78C6" w:rsidDel="007A60BD">
          <w:delText>-</w:delText>
        </w:r>
        <w:r w:rsidRPr="00EA78C6" w:rsidDel="007A60BD">
          <w:tab/>
          <w:delText xml:space="preserve">The </w:delText>
        </w:r>
        <w:bookmarkStart w:id="507" w:name="_Hlk56601241"/>
        <w:r w:rsidRPr="00EA78C6" w:rsidDel="007A60BD">
          <w:delText>maximum testable SNR</w:delText>
        </w:r>
        <w:r w:rsidRPr="00EA78C6" w:rsidDel="007A60BD">
          <w:rPr>
            <w:vertAlign w:val="subscript"/>
          </w:rPr>
          <w:delText>BB</w:delText>
        </w:r>
        <w:bookmarkEnd w:id="507"/>
        <w:r w:rsidRPr="00EA78C6" w:rsidDel="007A60BD">
          <w:delText xml:space="preserve"> for IFF based Test System for n259 is TBD</w:delText>
        </w:r>
      </w:del>
    </w:p>
    <w:p w:rsidR="00AC7D4B" w:rsidRPr="00EA78C6" w:rsidDel="007A60BD" w:rsidRDefault="00AC7D4B" w:rsidP="00341F4B">
      <w:pPr>
        <w:pStyle w:val="EditorsNote"/>
        <w:rPr>
          <w:del w:id="508" w:author="R&amp;S" w:date="2021-04-23T19:07:00Z"/>
        </w:rPr>
      </w:pPr>
      <w:del w:id="509" w:author="R&amp;S" w:date="2021-04-23T19:07:00Z">
        <w:r w:rsidRPr="00EA78C6" w:rsidDel="007A60BD">
          <w:lastRenderedPageBreak/>
          <w:delText>-</w:delText>
        </w:r>
        <w:r w:rsidRPr="00EA78C6" w:rsidDel="007A60BD">
          <w:tab/>
          <w:delText>Test points 1-3, 2-2, 2-3, 2-4, 2-5, 2-6 are not testable with the current assumption of maximum testable SNR</w:delText>
        </w:r>
        <w:r w:rsidRPr="00EA78C6" w:rsidDel="007A60BD">
          <w:rPr>
            <w:vertAlign w:val="subscript"/>
          </w:rPr>
          <w:delText>BB</w:delText>
        </w:r>
      </w:del>
    </w:p>
    <w:p w:rsidR="00AC7D4B" w:rsidRPr="00EA78C6" w:rsidDel="007A60BD" w:rsidRDefault="00AC7D4B" w:rsidP="00341F4B">
      <w:pPr>
        <w:pStyle w:val="EditorsNote"/>
        <w:rPr>
          <w:del w:id="510" w:author="R&amp;S" w:date="2021-04-23T19:07:00Z"/>
        </w:rPr>
      </w:pPr>
      <w:bookmarkStart w:id="511" w:name="_Hlk56553352"/>
      <w:del w:id="512" w:author="R&amp;S" w:date="2021-04-23T19:07:00Z">
        <w:r w:rsidRPr="00EA78C6" w:rsidDel="007A60BD">
          <w:delText>Current assumption of maximum testable SNR</w:delText>
        </w:r>
        <w:r w:rsidRPr="00EA78C6" w:rsidDel="007A60BD">
          <w:rPr>
            <w:vertAlign w:val="subscript"/>
          </w:rPr>
          <w:delText>BB</w:delText>
        </w:r>
        <w:r w:rsidRPr="00EA78C6" w:rsidDel="007A60BD">
          <w:delText xml:space="preserve"> for IFF based Test System for FR2a: </w:delText>
        </w:r>
        <w:r w:rsidR="0008585F" w:rsidRPr="00EA78C6" w:rsidDel="007A60BD">
          <w:delText>[</w:delText>
        </w:r>
        <w:r w:rsidR="00C22740" w:rsidRPr="00EA78C6" w:rsidDel="007A60BD">
          <w:delText>19.2</w:delText>
        </w:r>
        <w:r w:rsidR="0008585F" w:rsidRPr="00EA78C6" w:rsidDel="007A60BD">
          <w:delText>]</w:delText>
        </w:r>
        <w:r w:rsidR="00EA78C6" w:rsidDel="007A60BD">
          <w:delText xml:space="preserve"> </w:delText>
        </w:r>
        <w:r w:rsidRPr="00EA78C6" w:rsidDel="007A60BD">
          <w:delText>dB, FR2b: [7.3 dB], FR2c: TBD.</w:delText>
        </w:r>
        <w:bookmarkEnd w:id="511"/>
        <w:r w:rsidRPr="00EA78C6" w:rsidDel="007A60BD">
          <w:delText xml:space="preserve"> </w:delText>
        </w:r>
      </w:del>
    </w:p>
    <w:p w:rsidR="00AC7D4B" w:rsidRPr="00EA78C6" w:rsidRDefault="00AC7D4B" w:rsidP="00341F4B">
      <w:pPr>
        <w:pStyle w:val="EditorsNote"/>
      </w:pPr>
      <w:del w:id="513" w:author="R&amp;S" w:date="2021-04-23T19:07:00Z">
        <w:r w:rsidRPr="00EA78C6" w:rsidDel="007A60BD">
          <w:delText>Test point 1-1, 1-2, 2-1 are fully testable for FR2a, FR2b for 100 MHz CBW</w:delText>
        </w:r>
      </w:del>
      <w:r w:rsidRPr="00EA78C6">
        <w:t>.</w:t>
      </w:r>
    </w:p>
    <w:p w:rsidR="00FF50F3" w:rsidRPr="00EA78C6" w:rsidRDefault="00FF50F3" w:rsidP="00AC7D4B">
      <w:pPr>
        <w:pStyle w:val="EditorsNote"/>
      </w:pPr>
      <w:r w:rsidRPr="00EA78C6">
        <w:rPr>
          <w:rFonts w:ascii="Arial" w:hAnsi="Arial" w:cs="Arial"/>
          <w:color w:val="0000FF"/>
          <w:sz w:val="28"/>
        </w:rPr>
        <w:t>&lt; Unchanged sections omitted &gt;</w:t>
      </w:r>
    </w:p>
    <w:p w:rsidR="00231D8C" w:rsidRPr="00EA78C6" w:rsidRDefault="00231D8C" w:rsidP="00231D8C">
      <w:pPr>
        <w:pStyle w:val="H6"/>
      </w:pPr>
      <w:r w:rsidRPr="00EA78C6">
        <w:t>7.2.2.2.1_1.4</w:t>
      </w:r>
      <w:r w:rsidRPr="00EA78C6">
        <w:tab/>
        <w:t>Test Requirements</w:t>
      </w:r>
    </w:p>
    <w:p w:rsidR="00231D8C" w:rsidRPr="00EA78C6" w:rsidRDefault="00231D8C" w:rsidP="00231D8C">
      <w:pPr>
        <w:rPr>
          <w:rFonts w:eastAsia="Batang"/>
        </w:rPr>
      </w:pPr>
      <w:r w:rsidRPr="00EA78C6">
        <w:rPr>
          <w:rFonts w:eastAsia="Batang"/>
        </w:rPr>
        <w:t xml:space="preserve">Table </w:t>
      </w:r>
      <w:r w:rsidRPr="00EA78C6">
        <w:t xml:space="preserve">7.2.2.2.1-2 </w:t>
      </w:r>
      <w:r w:rsidRPr="00EA78C6">
        <w:rPr>
          <w:rFonts w:eastAsia="Batang"/>
        </w:rPr>
        <w:t>defines the primary level settings.</w:t>
      </w:r>
    </w:p>
    <w:p w:rsidR="00231D8C" w:rsidRPr="00EA78C6" w:rsidRDefault="00231D8C" w:rsidP="00231D8C">
      <w:r w:rsidRPr="00EA78C6">
        <w:rPr>
          <w:rFonts w:eastAsia="Batang"/>
        </w:rPr>
        <w:t>The fraction of maximum throughput percentage for the downlink reference measurement channels specified in Annex A</w:t>
      </w:r>
      <w:r w:rsidR="00D01C79" w:rsidRPr="00EA78C6">
        <w:rPr>
          <w:rFonts w:eastAsia="Batang"/>
        </w:rPr>
        <w:t>.3.2</w:t>
      </w:r>
      <w:r w:rsidRPr="00EA78C6">
        <w:rPr>
          <w:rFonts w:eastAsia="Batang"/>
        </w:rPr>
        <w:t xml:space="preserve"> for each throughput test shall meet or exceed the specified value in Table </w:t>
      </w:r>
      <w:r w:rsidRPr="00EA78C6">
        <w:t>7.2.2.2</w:t>
      </w:r>
      <w:r w:rsidRPr="00EA78C6">
        <w:rPr>
          <w:lang w:eastAsia="zh-CN"/>
        </w:rPr>
        <w:t>.1_</w:t>
      </w:r>
      <w:r w:rsidR="002708E4" w:rsidRPr="00EA78C6">
        <w:rPr>
          <w:lang w:eastAsia="zh-CN"/>
        </w:rPr>
        <w:t>1</w:t>
      </w:r>
      <w:r w:rsidRPr="00EA78C6">
        <w:rPr>
          <w:lang w:eastAsia="zh-CN"/>
        </w:rPr>
        <w:t>.4</w:t>
      </w:r>
      <w:r w:rsidRPr="00EA78C6">
        <w:t>-</w:t>
      </w:r>
      <w:r w:rsidR="002708E4" w:rsidRPr="00EA78C6">
        <w:t>1</w:t>
      </w:r>
      <w:r w:rsidRPr="00EA78C6">
        <w:t xml:space="preserve"> </w:t>
      </w:r>
      <w:r w:rsidR="002708E4" w:rsidRPr="00EA78C6">
        <w:t xml:space="preserve">and Table 7.2.2.21_1.4-2 </w:t>
      </w:r>
      <w:r w:rsidRPr="00EA78C6">
        <w:rPr>
          <w:rFonts w:eastAsia="Batang"/>
        </w:rPr>
        <w:t>for the specified SNR including test tolerances for all throughput tests</w:t>
      </w:r>
      <w:r w:rsidR="0064063D" w:rsidRPr="00EA78C6">
        <w:rPr>
          <w:rFonts w:eastAsia="Batang"/>
        </w:rPr>
        <w:t>.</w:t>
      </w:r>
    </w:p>
    <w:p w:rsidR="00BF0CBF" w:rsidRPr="00EA78C6" w:rsidRDefault="002708E4" w:rsidP="00BF0CBF">
      <w:pPr>
        <w:pStyle w:val="TH"/>
        <w:rPr>
          <w:b w:val="0"/>
        </w:rPr>
      </w:pPr>
      <w:r w:rsidRPr="00EA78C6">
        <w:t>Table 7.2.2.2.1_1.4-1: Test Requirement for Rank 1 (FRC)</w:t>
      </w:r>
      <w:r w:rsidRPr="00EA78C6"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A78C6" w:rsidTr="000D76C5">
        <w:trPr>
          <w:trHeight w:val="325"/>
          <w:jc w:val="center"/>
        </w:trPr>
        <w:tc>
          <w:tcPr>
            <w:tcW w:w="310"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898"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567" w:type="pct"/>
            <w:vMerge w:val="restart"/>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6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lang w:eastAsia="zh-CN"/>
              </w:rPr>
            </w:pPr>
            <w:r w:rsidRPr="00EA78C6">
              <w:rPr>
                <w:rFonts w:ascii="Arial" w:eastAsia="SimSun" w:hAnsi="Arial"/>
                <w:b/>
                <w:sz w:val="18"/>
              </w:rPr>
              <w:t>Modulation</w:t>
            </w:r>
            <w:r w:rsidRPr="00EA78C6">
              <w:rPr>
                <w:rFonts w:ascii="Arial" w:eastAsia="SimSun" w:hAnsi="Arial"/>
                <w:b/>
                <w:sz w:val="18"/>
                <w:lang w:eastAsia="zh-CN"/>
              </w:rPr>
              <w:t xml:space="preserve"> and code rate</w:t>
            </w:r>
          </w:p>
        </w:tc>
        <w:tc>
          <w:tcPr>
            <w:tcW w:w="46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08"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934" w:type="pct"/>
            <w:gridSpan w:val="2"/>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0D76C5">
        <w:trPr>
          <w:trHeight w:val="325"/>
          <w:jc w:val="center"/>
        </w:trPr>
        <w:tc>
          <w:tcPr>
            <w:tcW w:w="310"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7" w:type="pct"/>
            <w:vMerge/>
            <w:shd w:val="clear" w:color="auto" w:fill="FFFFFF"/>
          </w:tcPr>
          <w:p w:rsidR="00BF0CBF" w:rsidRPr="00EA78C6" w:rsidRDefault="00BF0CBF" w:rsidP="000D76C5">
            <w:pPr>
              <w:pStyle w:val="TAC"/>
            </w:pPr>
          </w:p>
        </w:tc>
        <w:tc>
          <w:tcPr>
            <w:tcW w:w="56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369"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1-1</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R.PDSCH.5-1.1TDD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QPSK</w:t>
            </w:r>
            <w:r w:rsidRPr="00EA78C6">
              <w:rPr>
                <w:rFonts w:ascii="Arial" w:eastAsia="SimSun" w:hAnsi="Arial"/>
                <w:sz w:val="18"/>
                <w:lang w:eastAsia="zh-CN"/>
              </w:rPr>
              <w:t>, 0.30</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FR2.120-1</w:t>
            </w:r>
            <w:r w:rsidR="009B33F1" w:rsidRPr="00EA78C6">
              <w:rPr>
                <w:rFonts w:ascii="Arial" w:eastAsia="SimSun" w:hAnsi="Arial"/>
                <w:sz w:val="18"/>
                <w:lang w:eastAsia="zh-CN"/>
              </w:rPr>
              <w:t xml:space="preserve"> A</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TDLC60-300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1.4</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1-2</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 0.48</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30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3.6</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1-3</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R.PDSCH.5-3.1TDD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64QAM</w:t>
            </w:r>
            <w:r w:rsidRPr="00EA78C6">
              <w:rPr>
                <w:rFonts w:ascii="Arial" w:eastAsia="SimSun" w:hAnsi="Arial"/>
                <w:sz w:val="18"/>
                <w:lang w:eastAsia="zh-CN"/>
              </w:rPr>
              <w:t>, 0.4</w:t>
            </w:r>
            <w:r w:rsidR="009B33F1" w:rsidRPr="00EA78C6">
              <w:rPr>
                <w:rFonts w:ascii="Arial" w:eastAsia="SimSun" w:hAnsi="Arial"/>
                <w:sz w:val="18"/>
                <w:lang w:eastAsia="zh-CN"/>
              </w:rPr>
              <w:t>6</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w:t>
            </w:r>
            <w:r w:rsidRPr="00EA78C6">
              <w:rPr>
                <w:rFonts w:ascii="Arial" w:eastAsia="SimSun" w:hAnsi="Arial"/>
                <w:sz w:val="18"/>
                <w:lang w:eastAsia="zh-CN"/>
              </w:rPr>
              <w:t>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XPL Med</w:t>
            </w:r>
            <w:r w:rsidR="00386F01" w:rsidRPr="00EA78C6">
              <w:rPr>
                <w:rFonts w:ascii="Arial" w:hAnsi="Arial"/>
                <w:sz w:val="18"/>
                <w:lang w:eastAsia="ja-JP"/>
              </w:rPr>
              <w:t>ium</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14.2</w:t>
            </w:r>
          </w:p>
        </w:tc>
      </w:tr>
    </w:tbl>
    <w:p w:rsidR="002708E4" w:rsidRPr="00EA78C6" w:rsidRDefault="002708E4" w:rsidP="005A473F"/>
    <w:p w:rsidR="00BF0CBF" w:rsidRPr="00EA78C6" w:rsidRDefault="002708E4" w:rsidP="00BF0CBF">
      <w:pPr>
        <w:pStyle w:val="TH"/>
      </w:pPr>
      <w:r w:rsidRPr="00EA78C6">
        <w:t>Table 7.2.2.2</w:t>
      </w:r>
      <w:r w:rsidRPr="00EA78C6">
        <w:rPr>
          <w:lang w:eastAsia="zh-CN"/>
        </w:rPr>
        <w:t>.1_1.4</w:t>
      </w:r>
      <w:r w:rsidRPr="00EA78C6">
        <w:t>-2: Test Requirement for Rank 2 (FRC)</w:t>
      </w:r>
      <w:r w:rsidR="00BF0CBF" w:rsidRPr="00EA78C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CBF" w:rsidRPr="00EA78C6" w:rsidTr="000D76C5">
        <w:trPr>
          <w:trHeight w:val="379"/>
          <w:jc w:val="center"/>
        </w:trPr>
        <w:tc>
          <w:tcPr>
            <w:tcW w:w="313"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60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709" w:type="pct"/>
            <w:vMerge w:val="restart"/>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89"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lang w:eastAsia="zh-CN"/>
              </w:rPr>
            </w:pPr>
            <w:r w:rsidRPr="00EA78C6">
              <w:rPr>
                <w:rFonts w:ascii="Arial" w:eastAsia="SimSun" w:hAnsi="Arial"/>
                <w:b/>
                <w:sz w:val="18"/>
              </w:rPr>
              <w:t>Modulation</w:t>
            </w:r>
            <w:r w:rsidRPr="00EA78C6">
              <w:rPr>
                <w:rFonts w:ascii="Arial" w:eastAsia="SimSun" w:hAnsi="Arial"/>
                <w:b/>
                <w:sz w:val="18"/>
                <w:lang w:eastAsia="zh-CN"/>
              </w:rPr>
              <w:t xml:space="preserve"> and code rate</w:t>
            </w:r>
          </w:p>
        </w:tc>
        <w:tc>
          <w:tcPr>
            <w:tcW w:w="46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07"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1058" w:type="pct"/>
            <w:gridSpan w:val="2"/>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0D76C5">
        <w:trPr>
          <w:trHeight w:val="379"/>
          <w:jc w:val="center"/>
        </w:trPr>
        <w:tc>
          <w:tcPr>
            <w:tcW w:w="313"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709" w:type="pct"/>
            <w:vMerge/>
            <w:shd w:val="clear" w:color="auto" w:fill="FFFFFF"/>
          </w:tcPr>
          <w:p w:rsidR="00BF0CBF" w:rsidRPr="00EA78C6" w:rsidRDefault="00BF0CBF" w:rsidP="000D76C5">
            <w:pPr>
              <w:pStyle w:val="TAC"/>
            </w:pPr>
          </w:p>
        </w:tc>
        <w:tc>
          <w:tcPr>
            <w:tcW w:w="589"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2-1</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R.PDSCH.5-4.1TDD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QPSK</w:t>
            </w:r>
            <w:r w:rsidRPr="00EA78C6">
              <w:rPr>
                <w:rFonts w:ascii="Arial" w:eastAsia="SimSun" w:hAnsi="Arial"/>
                <w:sz w:val="18"/>
                <w:lang w:eastAsia="zh-CN"/>
              </w:rPr>
              <w:t>, 0.30</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5.8</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2-2</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R.PDSCH.5-2.2TDD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TDLA30-300</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16.0</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2-3</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R.PDSCH.5-5.2TDD</w:t>
            </w:r>
          </w:p>
        </w:tc>
        <w:tc>
          <w:tcPr>
            <w:tcW w:w="709" w:type="pct"/>
            <w:shd w:val="clear" w:color="auto" w:fill="FFFFFF"/>
            <w:vAlign w:val="center"/>
          </w:tcPr>
          <w:p w:rsidR="00BF0CBF" w:rsidRPr="00EA78C6" w:rsidRDefault="00BF0CBF" w:rsidP="000D76C5">
            <w:pPr>
              <w:pStyle w:val="TAC"/>
              <w:rPr>
                <w:lang w:eastAsia="zh-CN"/>
              </w:rPr>
            </w:pPr>
            <w:r w:rsidRPr="00EA78C6">
              <w:t>50/120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15.7</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2-4</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R.PDSCH.5-2.3TDD</w:t>
            </w:r>
          </w:p>
        </w:tc>
        <w:tc>
          <w:tcPr>
            <w:tcW w:w="709" w:type="pct"/>
            <w:shd w:val="clear" w:color="auto" w:fill="FFFFFF"/>
            <w:vAlign w:val="center"/>
          </w:tcPr>
          <w:p w:rsidR="00BF0CBF" w:rsidRPr="00EA78C6" w:rsidRDefault="00BF0CBF" w:rsidP="000D76C5">
            <w:pPr>
              <w:pStyle w:val="TAC"/>
              <w:rPr>
                <w:lang w:eastAsia="zh-CN"/>
              </w:rPr>
            </w:pPr>
            <w:r w:rsidRPr="00EA78C6">
              <w:t>200/120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TDLA30-300</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w:t>
            </w:r>
            <w:r w:rsidR="00AC7D4B" w:rsidRPr="00EA78C6">
              <w:rPr>
                <w:rFonts w:ascii="Arial" w:eastAsia="SimSun" w:hAnsi="Arial"/>
                <w:sz w:val="18"/>
                <w:lang w:eastAsia="zh-CN"/>
              </w:rPr>
              <w:t>5.8</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2-5</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R.PDSCH.4-1.1TDD</w:t>
            </w:r>
          </w:p>
        </w:tc>
        <w:tc>
          <w:tcPr>
            <w:tcW w:w="709" w:type="pct"/>
            <w:shd w:val="clear" w:color="auto" w:fill="FFFFFF"/>
            <w:vAlign w:val="center"/>
          </w:tcPr>
          <w:p w:rsidR="00BF0CBF" w:rsidRPr="00EA78C6" w:rsidRDefault="00BF0CBF" w:rsidP="000D76C5">
            <w:pPr>
              <w:pStyle w:val="TAC"/>
              <w:rPr>
                <w:lang w:eastAsia="zh-CN"/>
              </w:rPr>
            </w:pPr>
            <w:r w:rsidRPr="00EA78C6">
              <w:t>50/60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FR2.60-1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w:t>
            </w:r>
            <w:r w:rsidR="00AC7D4B" w:rsidRPr="00EA78C6">
              <w:rPr>
                <w:rFonts w:ascii="Arial" w:eastAsia="SimSun" w:hAnsi="Arial"/>
                <w:sz w:val="18"/>
              </w:rPr>
              <w:t>6</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2-</w:t>
            </w:r>
            <w:r w:rsidRPr="00EA78C6">
              <w:rPr>
                <w:rFonts w:ascii="Arial" w:eastAsia="SimSun" w:hAnsi="Arial"/>
                <w:sz w:val="18"/>
                <w:lang w:eastAsia="zh-CN"/>
              </w:rPr>
              <w:t>6</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R.PDSCH.5-6.1TDD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64QAM</w:t>
            </w:r>
            <w:r w:rsidRPr="00EA78C6">
              <w:rPr>
                <w:rFonts w:ascii="Arial" w:eastAsia="SimSun" w:hAnsi="Arial"/>
                <w:sz w:val="18"/>
                <w:lang w:eastAsia="zh-CN"/>
              </w:rPr>
              <w:t>, 0.43</w:t>
            </w:r>
          </w:p>
        </w:tc>
        <w:tc>
          <w:tcPr>
            <w:tcW w:w="465" w:type="pct"/>
            <w:shd w:val="clear" w:color="auto" w:fill="FFFFFF"/>
            <w:vAlign w:val="center"/>
          </w:tcPr>
          <w:p w:rsidR="00BF0CBF" w:rsidRPr="00EA78C6" w:rsidDel="002E2D2E"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FR2.120-</w:t>
            </w:r>
            <w:r w:rsidRPr="00EA78C6">
              <w:rPr>
                <w:rFonts w:ascii="Arial" w:eastAsia="SimSun" w:hAnsi="Arial"/>
                <w:sz w:val="18"/>
                <w:lang w:eastAsia="zh-CN"/>
              </w:rPr>
              <w:t>2</w:t>
            </w:r>
          </w:p>
        </w:tc>
        <w:tc>
          <w:tcPr>
            <w:tcW w:w="607" w:type="pct"/>
            <w:shd w:val="clear" w:color="auto" w:fill="FFFFFF"/>
            <w:vAlign w:val="center"/>
          </w:tcPr>
          <w:p w:rsidR="00BF0CBF" w:rsidRPr="00EA78C6" w:rsidDel="00AF6839" w:rsidRDefault="003912E6" w:rsidP="000D76C5">
            <w:pPr>
              <w:keepNext/>
              <w:keepLines/>
              <w:spacing w:after="0"/>
              <w:jc w:val="center"/>
              <w:rPr>
                <w:rFonts w:ascii="Arial" w:eastAsia="SimSun" w:hAnsi="Arial"/>
                <w:sz w:val="18"/>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20.3</w:t>
            </w:r>
          </w:p>
        </w:tc>
      </w:tr>
    </w:tbl>
    <w:p w:rsidR="002708E4" w:rsidRPr="00EA78C6" w:rsidRDefault="002708E4" w:rsidP="005A473F"/>
    <w:p w:rsidR="002708E4" w:rsidRPr="00EA78C6" w:rsidRDefault="002708E4" w:rsidP="006D61E8">
      <w:pPr>
        <w:pStyle w:val="berschrift6"/>
      </w:pPr>
      <w:bookmarkStart w:id="514" w:name="_Toc27479557"/>
      <w:bookmarkStart w:id="515" w:name="_Toc36058745"/>
      <w:bookmarkStart w:id="516" w:name="_Toc44067668"/>
      <w:bookmarkStart w:id="517" w:name="_Toc52716595"/>
      <w:bookmarkStart w:id="518" w:name="_Toc58239243"/>
      <w:r w:rsidRPr="00EA78C6">
        <w:t>7.2.2.2.1_2</w:t>
      </w:r>
      <w:r w:rsidRPr="00EA78C6">
        <w:tab/>
        <w:t xml:space="preserve">2Rx TDD FR2 PDSCH mapping Type A performance </w:t>
      </w:r>
      <w:r w:rsidR="002F2F0C" w:rsidRPr="00EA78C6">
        <w:t>-</w:t>
      </w:r>
      <w:r w:rsidRPr="00EA78C6">
        <w:t xml:space="preserve"> 2x2 MIMO with enhanced type </w:t>
      </w:r>
      <w:r w:rsidR="003F54CE" w:rsidRPr="00EA78C6">
        <w:t>1</w:t>
      </w:r>
      <w:r w:rsidRPr="00EA78C6">
        <w:t xml:space="preserve"> receiver for SA and NSA</w:t>
      </w:r>
      <w:bookmarkEnd w:id="514"/>
      <w:bookmarkEnd w:id="515"/>
      <w:bookmarkEnd w:id="516"/>
      <w:bookmarkEnd w:id="517"/>
      <w:bookmarkEnd w:id="518"/>
    </w:p>
    <w:p w:rsidR="002708E4" w:rsidRPr="00EA78C6" w:rsidDel="007A60BD" w:rsidRDefault="002708E4" w:rsidP="002708E4">
      <w:pPr>
        <w:pStyle w:val="EditorsNote"/>
        <w:rPr>
          <w:del w:id="519" w:author="R&amp;S" w:date="2021-04-23T19:08:00Z"/>
        </w:rPr>
      </w:pPr>
      <w:del w:id="520" w:author="R&amp;S" w:date="2021-04-23T19:08:00Z">
        <w:r w:rsidRPr="00EA78C6" w:rsidDel="007A60BD">
          <w:delText>Editor</w:delText>
        </w:r>
        <w:r w:rsidR="0064063D" w:rsidRPr="00EA78C6" w:rsidDel="007A60BD">
          <w:delText>'</w:delText>
        </w:r>
        <w:r w:rsidRPr="00EA78C6" w:rsidDel="007A60BD">
          <w:delText xml:space="preserve">s Note: The following aspects are </w:delText>
        </w:r>
        <w:r w:rsidR="00AC7D4B" w:rsidRPr="00EA78C6" w:rsidDel="007A60BD">
          <w:delText>pending further analysis</w:delText>
        </w:r>
        <w:r w:rsidRPr="00EA78C6" w:rsidDel="007A60BD">
          <w:delText>:</w:delText>
        </w:r>
      </w:del>
    </w:p>
    <w:p w:rsidR="00AC7D4B" w:rsidRPr="00EA78C6" w:rsidDel="007A60BD" w:rsidRDefault="00AC7D4B" w:rsidP="00AC7D4B">
      <w:pPr>
        <w:pStyle w:val="EditorsNote"/>
        <w:rPr>
          <w:del w:id="521" w:author="R&amp;S" w:date="2021-04-23T19:08:00Z"/>
        </w:rPr>
      </w:pPr>
      <w:del w:id="522" w:author="R&amp;S" w:date="2021-04-23T19:08:00Z">
        <w:r w:rsidRPr="00EA78C6" w:rsidDel="007A60BD">
          <w:delText>-</w:delText>
        </w:r>
        <w:r w:rsidRPr="00EA78C6" w:rsidDel="007A60BD">
          <w:tab/>
          <w:delText>The maximum testable SNR</w:delText>
        </w:r>
        <w:r w:rsidRPr="00EA78C6" w:rsidDel="007A60BD">
          <w:rPr>
            <w:vertAlign w:val="subscript"/>
          </w:rPr>
          <w:delText>BB</w:delText>
        </w:r>
        <w:r w:rsidRPr="00EA78C6" w:rsidDel="007A60BD">
          <w:delText xml:space="preserve"> for IFF based Test System for n259 is TBD</w:delText>
        </w:r>
      </w:del>
    </w:p>
    <w:p w:rsidR="00AC7D4B" w:rsidRPr="00EA78C6" w:rsidDel="007A60BD" w:rsidRDefault="00AC7D4B" w:rsidP="00AC7D4B">
      <w:pPr>
        <w:pStyle w:val="EditorsNote"/>
        <w:rPr>
          <w:del w:id="523" w:author="R&amp;S" w:date="2021-04-23T19:08:00Z"/>
        </w:rPr>
      </w:pPr>
      <w:del w:id="524" w:author="R&amp;S" w:date="2021-04-23T19:08:00Z">
        <w:r w:rsidRPr="00EA78C6" w:rsidDel="007A60BD">
          <w:delText>-</w:delText>
        </w:r>
        <w:r w:rsidRPr="00EA78C6" w:rsidDel="007A60BD">
          <w:tab/>
          <w:delText>Test points 3-1 is not testable with the current assumption of maximum testable SNR</w:delText>
        </w:r>
        <w:r w:rsidRPr="00EA78C6" w:rsidDel="007A60BD">
          <w:rPr>
            <w:vertAlign w:val="subscript"/>
          </w:rPr>
          <w:delText>BB</w:delText>
        </w:r>
      </w:del>
    </w:p>
    <w:p w:rsidR="00AC7D4B" w:rsidRPr="00EA78C6" w:rsidDel="007A60BD" w:rsidRDefault="00AC7D4B" w:rsidP="00AC7D4B">
      <w:pPr>
        <w:pStyle w:val="EditorsNote"/>
        <w:rPr>
          <w:del w:id="525" w:author="R&amp;S" w:date="2021-04-23T19:08:00Z"/>
        </w:rPr>
      </w:pPr>
      <w:del w:id="526" w:author="R&amp;S" w:date="2021-04-23T19:08:00Z">
        <w:r w:rsidRPr="00EA78C6" w:rsidDel="007A60BD">
          <w:lastRenderedPageBreak/>
          <w:delText>Current assumption of maximum testable SNR</w:delText>
        </w:r>
        <w:r w:rsidRPr="00EA78C6" w:rsidDel="007A60BD">
          <w:rPr>
            <w:vertAlign w:val="subscript"/>
          </w:rPr>
          <w:delText>BB</w:delText>
        </w:r>
        <w:r w:rsidRPr="00EA78C6" w:rsidDel="007A60BD">
          <w:delText xml:space="preserve"> for IFF based Test System for FR2a: </w:delText>
        </w:r>
        <w:r w:rsidR="00A5312A" w:rsidRPr="00341F4B" w:rsidDel="007A60BD">
          <w:delText>[</w:delText>
        </w:r>
        <w:r w:rsidR="008F7E7E" w:rsidRPr="00341F4B" w:rsidDel="007A60BD">
          <w:delText>19.2</w:delText>
        </w:r>
        <w:r w:rsidR="00A5312A" w:rsidRPr="00341F4B" w:rsidDel="007A60BD">
          <w:delText>]</w:delText>
        </w:r>
        <w:r w:rsidRPr="00EA78C6" w:rsidDel="007A60BD">
          <w:delText xml:space="preserve"> dB, FR2b: [7.3 dB], FR2c: TBD. </w:delText>
        </w:r>
      </w:del>
    </w:p>
    <w:p w:rsidR="002708E4" w:rsidRPr="00EA78C6" w:rsidRDefault="002708E4" w:rsidP="002708E4">
      <w:pPr>
        <w:pStyle w:val="H6"/>
      </w:pPr>
      <w:r w:rsidRPr="00EA78C6">
        <w:t>7.2.2.2.1_2.4</w:t>
      </w:r>
      <w:r w:rsidRPr="00EA78C6">
        <w:tab/>
        <w:t>Test Requirements</w:t>
      </w:r>
    </w:p>
    <w:p w:rsidR="002708E4" w:rsidRPr="00EA78C6" w:rsidRDefault="002708E4" w:rsidP="002708E4">
      <w:pPr>
        <w:rPr>
          <w:rFonts w:eastAsia="Batang"/>
        </w:rPr>
      </w:pPr>
      <w:r w:rsidRPr="00EA78C6">
        <w:rPr>
          <w:rFonts w:eastAsia="Batang"/>
        </w:rPr>
        <w:t xml:space="preserve">Table </w:t>
      </w:r>
      <w:r w:rsidRPr="00EA78C6">
        <w:t xml:space="preserve">7.2.2.2.1.0-2 </w:t>
      </w:r>
      <w:r w:rsidRPr="00EA78C6">
        <w:rPr>
          <w:rFonts w:eastAsia="Batang"/>
        </w:rPr>
        <w:t>defines the primary level settings.</w:t>
      </w:r>
    </w:p>
    <w:p w:rsidR="002708E4" w:rsidRPr="00EA78C6" w:rsidRDefault="002708E4" w:rsidP="002708E4">
      <w:r w:rsidRPr="00EA78C6">
        <w:rPr>
          <w:rFonts w:eastAsia="Batang"/>
        </w:rPr>
        <w:t>The fraction of maximum throughput percentage for the downlink reference measurement channels specified in Annex A</w:t>
      </w:r>
      <w:r w:rsidR="003F54CE" w:rsidRPr="00EA78C6">
        <w:rPr>
          <w:rFonts w:eastAsia="Batang"/>
        </w:rPr>
        <w:t xml:space="preserve">.3.2 </w:t>
      </w:r>
      <w:r w:rsidRPr="00EA78C6">
        <w:rPr>
          <w:rFonts w:eastAsia="Batang"/>
        </w:rPr>
        <w:t xml:space="preserve">for each throughput test shall meet or exceed the specified value in Table </w:t>
      </w:r>
      <w:r w:rsidRPr="00EA78C6">
        <w:t>7.2.2.2</w:t>
      </w:r>
      <w:r w:rsidRPr="00EA78C6">
        <w:rPr>
          <w:lang w:eastAsia="zh-CN"/>
        </w:rPr>
        <w:t>.1_2.4</w:t>
      </w:r>
      <w:r w:rsidRPr="00EA78C6">
        <w:t xml:space="preserve">-1 </w:t>
      </w:r>
      <w:r w:rsidRPr="00EA78C6">
        <w:rPr>
          <w:rFonts w:eastAsia="Batang"/>
        </w:rPr>
        <w:t>for the specified SNR including test tolerances for all throughput tests</w:t>
      </w:r>
      <w:r w:rsidR="0064063D" w:rsidRPr="00EA78C6">
        <w:rPr>
          <w:rFonts w:eastAsia="Batang"/>
        </w:rPr>
        <w:t>.</w:t>
      </w:r>
    </w:p>
    <w:p w:rsidR="00BF0CBF" w:rsidRPr="00EA78C6" w:rsidRDefault="002708E4" w:rsidP="00BF0CBF">
      <w:pPr>
        <w:pStyle w:val="TH"/>
      </w:pPr>
      <w:r w:rsidRPr="00EA78C6">
        <w:t>Table 7.2.2.2</w:t>
      </w:r>
      <w:r w:rsidRPr="00EA78C6">
        <w:rPr>
          <w:lang w:eastAsia="zh-CN"/>
        </w:rPr>
        <w:t>.1_2.4</w:t>
      </w:r>
      <w:r w:rsidRPr="00EA78C6">
        <w:t>-</w:t>
      </w:r>
      <w:r w:rsidRPr="00EA78C6">
        <w:rPr>
          <w:lang w:eastAsia="zh-CN"/>
        </w:rPr>
        <w:t>1</w:t>
      </w:r>
      <w:r w:rsidRPr="00EA78C6">
        <w:t xml:space="preserve">: Test Requirement for Rank 2 (FRC) for Enhanced Type </w:t>
      </w:r>
      <w:r w:rsidR="003F54CE" w:rsidRPr="00EA78C6">
        <w:t>1</w:t>
      </w:r>
      <w:r w:rsidRPr="00EA78C6">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A78C6"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rsidR="00BF0CBF" w:rsidRPr="00EA78C6"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rsidR="00BF0CBF" w:rsidRPr="00EA78C6" w:rsidRDefault="00BF0CBF" w:rsidP="000D76C5">
            <w:pPr>
              <w:pStyle w:val="TAC"/>
              <w:rPr>
                <w:lang w:eastAsia="zh-CN"/>
              </w:rPr>
            </w:pPr>
            <w:r w:rsidRPr="00EA78C6">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20.7</w:t>
            </w:r>
          </w:p>
        </w:tc>
      </w:tr>
    </w:tbl>
    <w:p w:rsidR="00EE7461" w:rsidRPr="00EA78C6" w:rsidRDefault="00EE7461" w:rsidP="00EE7461"/>
    <w:p w:rsidR="00FF50F3" w:rsidRPr="00EA78C6" w:rsidRDefault="00FF50F3" w:rsidP="00EE7461">
      <w:r w:rsidRPr="00EA78C6">
        <w:rPr>
          <w:rFonts w:ascii="Arial" w:hAnsi="Arial" w:cs="Arial"/>
          <w:color w:val="0000FF"/>
          <w:sz w:val="28"/>
        </w:rPr>
        <w:t>&lt; Unchanged sections omitted &gt;</w:t>
      </w:r>
    </w:p>
    <w:p w:rsidR="002B1525" w:rsidRPr="00EA78C6" w:rsidRDefault="002B1525" w:rsidP="002B1525">
      <w:pPr>
        <w:pStyle w:val="berschrift5"/>
      </w:pPr>
      <w:bookmarkStart w:id="527" w:name="_Toc27479563"/>
      <w:bookmarkStart w:id="528" w:name="_Toc36058751"/>
      <w:bookmarkStart w:id="529" w:name="_Toc44067674"/>
      <w:bookmarkStart w:id="530" w:name="_Toc52716601"/>
      <w:bookmarkStart w:id="531" w:name="_Toc58239253"/>
      <w:r w:rsidRPr="00EA78C6">
        <w:t>7.3.2.2.1</w:t>
      </w:r>
      <w:r w:rsidRPr="00EA78C6">
        <w:tab/>
        <w:t>2Rx TDD FR2 PDCCH 1 Tx antenna performance for both SA and NSA</w:t>
      </w:r>
      <w:bookmarkEnd w:id="527"/>
      <w:bookmarkEnd w:id="528"/>
      <w:bookmarkEnd w:id="529"/>
      <w:bookmarkEnd w:id="530"/>
      <w:bookmarkEnd w:id="531"/>
    </w:p>
    <w:p w:rsidR="002B1525" w:rsidRPr="00EA78C6" w:rsidDel="007A60BD" w:rsidRDefault="002B1525" w:rsidP="002B1525">
      <w:pPr>
        <w:pStyle w:val="EditorsNote"/>
        <w:rPr>
          <w:del w:id="532" w:author="R&amp;S" w:date="2021-04-23T19:08:00Z"/>
        </w:rPr>
      </w:pPr>
      <w:del w:id="533" w:author="R&amp;S" w:date="2021-04-23T19:08:00Z">
        <w:r w:rsidRPr="00EA78C6" w:rsidDel="007A60BD">
          <w:delText>Editor</w:delText>
        </w:r>
        <w:r w:rsidR="0064063D" w:rsidRPr="00EA78C6" w:rsidDel="007A60BD">
          <w:delText>'</w:delText>
        </w:r>
        <w:r w:rsidRPr="00EA78C6" w:rsidDel="007A60BD">
          <w:delText xml:space="preserve">s Note: The following aspects are </w:delText>
        </w:r>
        <w:r w:rsidR="00B9083A" w:rsidRPr="00EA78C6" w:rsidDel="007A60BD">
          <w:delText>pending further analysis</w:delText>
        </w:r>
        <w:r w:rsidRPr="00EA78C6" w:rsidDel="007A60BD">
          <w:delText>:</w:delText>
        </w:r>
      </w:del>
    </w:p>
    <w:p w:rsidR="00B9083A" w:rsidRPr="00EA78C6" w:rsidDel="007A60BD" w:rsidRDefault="00B9083A" w:rsidP="00B9083A">
      <w:pPr>
        <w:pStyle w:val="EditorsNote"/>
        <w:rPr>
          <w:del w:id="534" w:author="R&amp;S" w:date="2021-04-23T19:08:00Z"/>
        </w:rPr>
      </w:pPr>
      <w:del w:id="535" w:author="R&amp;S" w:date="2021-04-23T19:08:00Z">
        <w:r w:rsidRPr="00EA78C6" w:rsidDel="007A60BD">
          <w:delText>-</w:delText>
        </w:r>
        <w:r w:rsidRPr="00EA78C6" w:rsidDel="007A60BD">
          <w:tab/>
          <w:delText>The maximum testable SNR</w:delText>
        </w:r>
        <w:r w:rsidRPr="00EA78C6" w:rsidDel="007A60BD">
          <w:rPr>
            <w:vertAlign w:val="subscript"/>
          </w:rPr>
          <w:delText>BB</w:delText>
        </w:r>
        <w:r w:rsidRPr="00EA78C6" w:rsidDel="007A60BD">
          <w:delText xml:space="preserve"> for IFF based Test System for n259 is TBD.</w:delText>
        </w:r>
      </w:del>
    </w:p>
    <w:p w:rsidR="00B9083A" w:rsidRPr="00EA78C6" w:rsidDel="007A60BD" w:rsidRDefault="00B9083A" w:rsidP="00B9083A">
      <w:pPr>
        <w:pStyle w:val="EditorsNote"/>
        <w:rPr>
          <w:del w:id="536" w:author="R&amp;S" w:date="2021-04-23T19:08:00Z"/>
        </w:rPr>
      </w:pPr>
      <w:del w:id="537" w:author="R&amp;S" w:date="2021-04-23T19:08:00Z">
        <w:r w:rsidRPr="00EA78C6" w:rsidDel="007A60BD">
          <w:delText>-</w:delText>
        </w:r>
        <w:r w:rsidRPr="00EA78C6" w:rsidDel="007A60BD">
          <w:tab/>
          <w:delText>Test point 1-1 is not testable for FR2b with the current assumption of maximum testable SNR</w:delText>
        </w:r>
        <w:r w:rsidRPr="00EA78C6" w:rsidDel="007A60BD">
          <w:rPr>
            <w:vertAlign w:val="subscript"/>
          </w:rPr>
          <w:delText>BB</w:delText>
        </w:r>
        <w:r w:rsidRPr="00EA78C6" w:rsidDel="007A60BD">
          <w:delText>.</w:delText>
        </w:r>
      </w:del>
    </w:p>
    <w:p w:rsidR="00B9083A" w:rsidRPr="00EA78C6" w:rsidDel="007A60BD" w:rsidRDefault="00B9083A" w:rsidP="00B9083A">
      <w:pPr>
        <w:pStyle w:val="EditorsNote"/>
        <w:rPr>
          <w:del w:id="538" w:author="R&amp;S" w:date="2021-04-23T19:08:00Z"/>
        </w:rPr>
      </w:pPr>
      <w:del w:id="539" w:author="R&amp;S" w:date="2021-04-23T19:08:00Z">
        <w:r w:rsidRPr="00EA78C6" w:rsidDel="007A60BD">
          <w:delText>Current assumption of maximum testable SNR</w:delText>
        </w:r>
        <w:r w:rsidRPr="00EA78C6" w:rsidDel="007A60BD">
          <w:rPr>
            <w:vertAlign w:val="subscript"/>
          </w:rPr>
          <w:delText>BB</w:delText>
        </w:r>
        <w:r w:rsidRPr="00EA78C6" w:rsidDel="007A60BD">
          <w:delText xml:space="preserve"> for IFF based Test System for FR2a: </w:delText>
        </w:r>
        <w:r w:rsidR="00A5312A" w:rsidRPr="00341F4B" w:rsidDel="007A60BD">
          <w:delText>[</w:delText>
        </w:r>
        <w:r w:rsidR="008F7E7E" w:rsidRPr="00341F4B" w:rsidDel="007A60BD">
          <w:delText>19.2</w:delText>
        </w:r>
        <w:r w:rsidR="00A5312A" w:rsidRPr="00341F4B" w:rsidDel="007A60BD">
          <w:delText>]</w:delText>
        </w:r>
        <w:r w:rsidRPr="00EA78C6" w:rsidDel="007A60BD">
          <w:delText xml:space="preserve"> dB, FR2b: [7.3 dB], FR2c: TBD.</w:delText>
        </w:r>
      </w:del>
    </w:p>
    <w:p w:rsidR="00B9083A" w:rsidRPr="00EA78C6" w:rsidDel="007A60BD" w:rsidRDefault="00B9083A" w:rsidP="00B9083A">
      <w:pPr>
        <w:pStyle w:val="EditorsNote"/>
        <w:rPr>
          <w:del w:id="540" w:author="R&amp;S" w:date="2021-04-23T19:08:00Z"/>
        </w:rPr>
      </w:pPr>
      <w:del w:id="541" w:author="R&amp;S" w:date="2021-04-23T19:08:00Z">
        <w:r w:rsidRPr="00EA78C6" w:rsidDel="007A60BD">
          <w:delText>Test points 1-1 and 1-2 are fully testable for FR2a for 100MHz CBW.</w:delText>
        </w:r>
      </w:del>
    </w:p>
    <w:p w:rsidR="00B9083A" w:rsidRPr="00EA78C6" w:rsidDel="007A60BD" w:rsidRDefault="00B9083A" w:rsidP="00B9083A">
      <w:pPr>
        <w:pStyle w:val="EditorsNote"/>
        <w:rPr>
          <w:del w:id="542" w:author="R&amp;S" w:date="2021-04-23T19:08:00Z"/>
        </w:rPr>
      </w:pPr>
      <w:del w:id="543" w:author="R&amp;S" w:date="2021-04-23T19:08:00Z">
        <w:r w:rsidRPr="00EA78C6" w:rsidDel="007A60BD">
          <w:delText>Test point 1-2 is fully testable for FR2b for 100MHz CBW.</w:delText>
        </w:r>
      </w:del>
    </w:p>
    <w:p w:rsidR="00FF50F3" w:rsidRPr="00EA78C6" w:rsidRDefault="00FF50F3" w:rsidP="00B9083A">
      <w:pPr>
        <w:pStyle w:val="EditorsNote"/>
      </w:pPr>
      <w:r w:rsidRPr="00EA78C6">
        <w:rPr>
          <w:rFonts w:ascii="Arial" w:hAnsi="Arial" w:cs="Arial"/>
          <w:color w:val="0000FF"/>
          <w:sz w:val="28"/>
        </w:rPr>
        <w:t>&lt; Unchanged sections omitted &gt;</w:t>
      </w:r>
    </w:p>
    <w:p w:rsidR="002B1525" w:rsidRPr="00EA78C6" w:rsidRDefault="002B1525" w:rsidP="002B1525">
      <w:pPr>
        <w:pStyle w:val="H6"/>
      </w:pPr>
      <w:r w:rsidRPr="00EA78C6">
        <w:t>7.3.2.2.1.4.4</w:t>
      </w:r>
      <w:r w:rsidRPr="00EA78C6">
        <w:tab/>
        <w:t>Test requirement</w:t>
      </w:r>
    </w:p>
    <w:p w:rsidR="002B1525" w:rsidRPr="00EA78C6" w:rsidRDefault="002B1525" w:rsidP="002B1525">
      <w:pPr>
        <w:rPr>
          <w:rFonts w:eastAsia="Batang"/>
        </w:rPr>
      </w:pPr>
      <w:r w:rsidRPr="00EA78C6">
        <w:rPr>
          <w:rFonts w:eastAsia="Batang"/>
        </w:rPr>
        <w:t>Table 7.3.2.2.1.4.4-1 defines the primary level settings.</w:t>
      </w:r>
    </w:p>
    <w:p w:rsidR="002B1525" w:rsidRPr="00EA78C6" w:rsidRDefault="002B1525" w:rsidP="002B1525">
      <w:r w:rsidRPr="00EA78C6">
        <w:t>For the parameters specified in Table 7.3.2.2.1.3-1 the average probability of a missed downlink scheduling grant (Pm-dsg) shall be below the specified value in Table 7.3.2.2.1.4.4-1.</w:t>
      </w:r>
    </w:p>
    <w:p w:rsidR="002B1525" w:rsidRPr="00EA78C6" w:rsidRDefault="002B1525" w:rsidP="002B1525">
      <w:pPr>
        <w:pStyle w:val="TH"/>
        <w:rPr>
          <w:lang w:eastAsia="zh-CN"/>
        </w:rPr>
      </w:pPr>
      <w:r w:rsidRPr="00EA78C6">
        <w:t xml:space="preserve">Table </w:t>
      </w:r>
      <w:r w:rsidRPr="00EA78C6">
        <w:rPr>
          <w:lang w:eastAsia="zh-CN"/>
        </w:rPr>
        <w:t>7</w:t>
      </w:r>
      <w:r w:rsidRPr="00EA78C6">
        <w:t>.</w:t>
      </w:r>
      <w:r w:rsidRPr="00EA78C6">
        <w:rPr>
          <w:lang w:eastAsia="zh-CN"/>
        </w:rPr>
        <w:t>3</w:t>
      </w:r>
      <w:r w:rsidRPr="00EA78C6">
        <w:t>.</w:t>
      </w:r>
      <w:r w:rsidRPr="00EA78C6">
        <w:rPr>
          <w:lang w:eastAsia="zh-CN"/>
        </w:rPr>
        <w:t>2</w:t>
      </w:r>
      <w:r w:rsidRPr="00EA78C6">
        <w:t>.</w:t>
      </w:r>
      <w:r w:rsidRPr="00EA78C6">
        <w:rPr>
          <w:lang w:eastAsia="zh-CN"/>
        </w:rPr>
        <w:t>2.1.4.4</w:t>
      </w:r>
      <w:r w:rsidRPr="00EA78C6">
        <w:t>-</w:t>
      </w:r>
      <w:r w:rsidRPr="00EA78C6">
        <w:rPr>
          <w:lang w:eastAsia="zh-CN"/>
        </w:rPr>
        <w:t>1</w:t>
      </w:r>
      <w:r w:rsidRPr="00EA78C6">
        <w:t>: Test</w:t>
      </w:r>
      <w:r w:rsidRPr="00EA78C6">
        <w:rPr>
          <w:lang w:eastAsia="zh-CN"/>
        </w:rPr>
        <w:t xml:space="preserve"> </w:t>
      </w:r>
      <w:r w:rsidRPr="00EA78C6">
        <w:t>requirement</w:t>
      </w:r>
      <w:r w:rsidRPr="00EA78C6">
        <w:rPr>
          <w:lang w:eastAsia="zh-CN"/>
        </w:rPr>
        <w:t>s with 120 kHz SCS</w:t>
      </w:r>
      <w:r w:rsidR="0011233B" w:rsidRPr="00EA78C6">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EA78C6"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t>Test</w:t>
            </w:r>
            <w:r w:rsidR="00304324" w:rsidRPr="00EA78C6">
              <w:t xml:space="preserve"> </w:t>
            </w:r>
            <w:r w:rsidRPr="00EA78C6">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rPr>
                <w:lang w:eastAsia="zh-CN"/>
              </w:rPr>
              <w:t>CORESET</w:t>
            </w:r>
            <w:r w:rsidR="00304324" w:rsidRPr="00EA78C6">
              <w:rPr>
                <w:lang w:eastAsia="zh-CN"/>
              </w:rPr>
              <w:t xml:space="preserve"> </w:t>
            </w:r>
            <w:r w:rsidRPr="00EA78C6">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rPr>
                <w:lang w:eastAsia="zh-CN"/>
              </w:rPr>
              <w:t>CORESET</w:t>
            </w:r>
            <w:r w:rsidR="00304324" w:rsidRPr="00EA78C6">
              <w:rPr>
                <w:lang w:eastAsia="zh-CN"/>
              </w:rPr>
              <w:t xml:space="preserve"> </w:t>
            </w:r>
            <w:r w:rsidRPr="00EA78C6">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t>Aggregation</w:t>
            </w:r>
            <w:r w:rsidR="00304324" w:rsidRPr="00EA78C6">
              <w:t xml:space="preserve"> </w:t>
            </w:r>
            <w:r w:rsidRPr="00EA78C6">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Reference</w:t>
            </w:r>
            <w:r w:rsidR="00304324" w:rsidRPr="00EA78C6">
              <w:t xml:space="preserve"> </w:t>
            </w:r>
            <w:r w:rsidRPr="00EA78C6">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Propagation</w:t>
            </w:r>
            <w:r w:rsidR="00304324" w:rsidRPr="00EA78C6">
              <w:t xml:space="preserve"> </w:t>
            </w:r>
            <w:r w:rsidRPr="00EA78C6">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Antenna</w:t>
            </w:r>
            <w:r w:rsidR="00304324" w:rsidRPr="00EA78C6">
              <w:t xml:space="preserve"> </w:t>
            </w:r>
            <w:r w:rsidRPr="00EA78C6">
              <w:t>configuration</w:t>
            </w:r>
            <w:r w:rsidR="00304324" w:rsidRPr="00EA78C6">
              <w:t xml:space="preserve"> </w:t>
            </w:r>
            <w:r w:rsidRPr="00EA78C6">
              <w:t>and</w:t>
            </w:r>
            <w:r w:rsidR="00304324" w:rsidRPr="00EA78C6">
              <w:t xml:space="preserve"> </w:t>
            </w:r>
            <w:r w:rsidRPr="00EA78C6">
              <w:t>correlation</w:t>
            </w:r>
            <w:r w:rsidR="00304324" w:rsidRPr="00EA78C6">
              <w:t xml:space="preserve"> </w:t>
            </w:r>
            <w:r w:rsidRPr="00EA78C6">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Reference</w:t>
            </w:r>
            <w:r w:rsidR="00304324" w:rsidRPr="00EA78C6">
              <w:t xml:space="preserve"> </w:t>
            </w:r>
            <w:r w:rsidRPr="00EA78C6">
              <w:t>value</w:t>
            </w:r>
          </w:p>
        </w:tc>
      </w:tr>
      <w:tr w:rsidR="002B1525" w:rsidRPr="00EA78C6"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Pm-dsg</w:t>
            </w:r>
            <w:r w:rsidR="00304324" w:rsidRPr="00EA78C6">
              <w:t xml:space="preserve"> </w:t>
            </w:r>
            <w:r w:rsidRPr="00EA78C6">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SNR</w:t>
            </w:r>
            <w:r w:rsidRPr="00EA78C6">
              <w:rPr>
                <w:vertAlign w:val="subscript"/>
              </w:rPr>
              <w:t>BB</w:t>
            </w:r>
            <w:r w:rsidR="00304324" w:rsidRPr="00EA78C6">
              <w:t xml:space="preserve"> </w:t>
            </w:r>
            <w:r w:rsidRPr="00EA78C6">
              <w:t>(dB)</w:t>
            </w:r>
          </w:p>
        </w:tc>
      </w:tr>
      <w:tr w:rsidR="002B1525" w:rsidRPr="00EA78C6"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w:t>
            </w:r>
            <w:r w:rsidRPr="00EA78C6">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10</w:t>
            </w:r>
            <w:r w:rsidRPr="00EA78C6">
              <w:rPr>
                <w:lang w:eastAsia="zh-CN"/>
              </w:rPr>
              <w:t>0</w:t>
            </w:r>
            <w:r w:rsidR="00304324" w:rsidRPr="00EA78C6">
              <w:t xml:space="preserve"> </w:t>
            </w:r>
            <w:r w:rsidRPr="00EA78C6">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2</w:t>
            </w:r>
            <w:r w:rsidR="00304324" w:rsidRPr="00EA78C6">
              <w:t xml:space="preserve"> </w:t>
            </w:r>
            <w:r w:rsidRPr="00EA78C6">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rFonts w:eastAsia="Calibri" w:cs="Arial"/>
                <w:szCs w:val="18"/>
              </w:rPr>
              <w:t>R.PDCCH.5-1.1</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1x2</w:t>
            </w:r>
            <w:r w:rsidR="00304324" w:rsidRPr="00EA78C6">
              <w:t xml:space="preserve"> </w:t>
            </w:r>
            <w:r w:rsidRPr="00EA78C6">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A78C6" w:rsidRDefault="00B9083A" w:rsidP="00241A34">
            <w:pPr>
              <w:pStyle w:val="TAC"/>
              <w:rPr>
                <w:lang w:eastAsia="zh-CN"/>
              </w:rPr>
            </w:pPr>
            <w:r w:rsidRPr="00EA78C6">
              <w:rPr>
                <w:lang w:eastAsia="zh-CN"/>
              </w:rPr>
              <w:t>7.7</w:t>
            </w:r>
          </w:p>
        </w:tc>
      </w:tr>
      <w:tr w:rsidR="002B1525" w:rsidRPr="00EA78C6"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10</w:t>
            </w:r>
            <w:r w:rsidRPr="00EA78C6">
              <w:rPr>
                <w:lang w:eastAsia="zh-CN"/>
              </w:rPr>
              <w:t>0</w:t>
            </w:r>
            <w:r w:rsidR="00304324" w:rsidRPr="00EA78C6">
              <w:t xml:space="preserve"> </w:t>
            </w:r>
            <w:r w:rsidRPr="00EA78C6">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4</w:t>
            </w:r>
            <w:r w:rsidR="00304324" w:rsidRPr="00EA78C6">
              <w:t xml:space="preserve"> </w:t>
            </w:r>
            <w:r w:rsidRPr="00EA78C6">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rFonts w:eastAsia="Calibri" w:cs="Arial"/>
                <w:szCs w:val="18"/>
              </w:rPr>
              <w:t>R.PDCCH.5-1.2</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1x2</w:t>
            </w:r>
            <w:r w:rsidR="00304324" w:rsidRPr="00EA78C6">
              <w:t xml:space="preserve"> </w:t>
            </w:r>
            <w:r w:rsidRPr="00EA78C6">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A78C6" w:rsidRDefault="00B9083A" w:rsidP="00241A34">
            <w:pPr>
              <w:pStyle w:val="TAC"/>
              <w:rPr>
                <w:lang w:eastAsia="zh-CN"/>
              </w:rPr>
            </w:pPr>
            <w:r w:rsidRPr="00EA78C6">
              <w:rPr>
                <w:lang w:eastAsia="zh-CN"/>
              </w:rPr>
              <w:t>4.3</w:t>
            </w:r>
          </w:p>
        </w:tc>
      </w:tr>
    </w:tbl>
    <w:p w:rsidR="002B1525" w:rsidRPr="00EA78C6" w:rsidRDefault="002B1525" w:rsidP="002B1525"/>
    <w:p w:rsidR="002B1525" w:rsidRPr="00EA78C6" w:rsidRDefault="002B1525" w:rsidP="002B1525">
      <w:pPr>
        <w:pStyle w:val="berschrift5"/>
      </w:pPr>
      <w:bookmarkStart w:id="544" w:name="_Toc27479564"/>
      <w:bookmarkStart w:id="545" w:name="_Toc36058752"/>
      <w:bookmarkStart w:id="546" w:name="_Toc44067675"/>
      <w:bookmarkStart w:id="547" w:name="_Toc52716602"/>
      <w:bookmarkStart w:id="548" w:name="_Toc58239254"/>
      <w:r w:rsidRPr="00EA78C6">
        <w:t>7.3.2.2.2</w:t>
      </w:r>
      <w:r w:rsidRPr="00EA78C6">
        <w:tab/>
        <w:t>2Rx TDD FR2 PDCCH 2 Tx antenna performance for both SA and NSA</w:t>
      </w:r>
      <w:bookmarkEnd w:id="544"/>
      <w:bookmarkEnd w:id="545"/>
      <w:bookmarkEnd w:id="546"/>
      <w:bookmarkEnd w:id="547"/>
      <w:bookmarkEnd w:id="548"/>
    </w:p>
    <w:p w:rsidR="002B1525" w:rsidRPr="00EA78C6" w:rsidDel="007A60BD" w:rsidRDefault="002B1525" w:rsidP="002B1525">
      <w:pPr>
        <w:pStyle w:val="EditorsNote"/>
        <w:rPr>
          <w:del w:id="549" w:author="R&amp;S" w:date="2021-04-23T19:08:00Z"/>
        </w:rPr>
      </w:pPr>
      <w:del w:id="550" w:author="R&amp;S" w:date="2021-04-23T19:08:00Z">
        <w:r w:rsidRPr="00EA78C6" w:rsidDel="007A60BD">
          <w:delText>Editor</w:delText>
        </w:r>
        <w:r w:rsidR="0064063D" w:rsidRPr="00EA78C6" w:rsidDel="007A60BD">
          <w:delText>'</w:delText>
        </w:r>
        <w:r w:rsidRPr="00EA78C6" w:rsidDel="007A60BD">
          <w:delText>s Note: The following aspects are either missing or not yet determined:</w:delText>
        </w:r>
      </w:del>
    </w:p>
    <w:p w:rsidR="00263498" w:rsidRPr="00EA78C6" w:rsidDel="007A60BD" w:rsidRDefault="00263498" w:rsidP="00263498">
      <w:pPr>
        <w:pStyle w:val="EditorsNote"/>
        <w:rPr>
          <w:del w:id="551" w:author="R&amp;S" w:date="2021-04-23T19:08:00Z"/>
        </w:rPr>
      </w:pPr>
      <w:del w:id="552" w:author="R&amp;S" w:date="2021-04-23T19:08:00Z">
        <w:r w:rsidRPr="00EA78C6" w:rsidDel="007A60BD">
          <w:lastRenderedPageBreak/>
          <w:delText xml:space="preserve"> -</w:delText>
        </w:r>
        <w:r w:rsidRPr="00EA78C6" w:rsidDel="007A60BD">
          <w:tab/>
          <w:delText>The maximum testable SNR</w:delText>
        </w:r>
        <w:r w:rsidRPr="00EA78C6" w:rsidDel="007A60BD">
          <w:rPr>
            <w:vertAlign w:val="subscript"/>
          </w:rPr>
          <w:delText>BB</w:delText>
        </w:r>
        <w:r w:rsidRPr="00EA78C6" w:rsidDel="007A60BD">
          <w:delText xml:space="preserve"> for IFF based Test System for n259 is TBD.</w:delText>
        </w:r>
        <w:r w:rsidR="00E4542F" w:rsidRPr="00EA78C6" w:rsidDel="007A60BD">
          <w:delText xml:space="preserve"> </w:delText>
        </w:r>
        <w:r w:rsidRPr="00EA78C6" w:rsidDel="007A60BD">
          <w:delText>Current assumption of maximum testable SNR</w:delText>
        </w:r>
        <w:r w:rsidRPr="00EA78C6" w:rsidDel="007A60BD">
          <w:rPr>
            <w:vertAlign w:val="subscript"/>
          </w:rPr>
          <w:delText>BB</w:delText>
        </w:r>
        <w:r w:rsidRPr="00EA78C6" w:rsidDel="007A60BD">
          <w:delText xml:space="preserve"> for IFF based Test System for FR2a: </w:delText>
        </w:r>
        <w:r w:rsidR="00A5312A" w:rsidRPr="00341F4B" w:rsidDel="007A60BD">
          <w:delText>[</w:delText>
        </w:r>
        <w:r w:rsidR="004F13B7" w:rsidRPr="00341F4B" w:rsidDel="007A60BD">
          <w:delText>1</w:delText>
        </w:r>
        <w:r w:rsidR="008F7E7E" w:rsidRPr="00341F4B" w:rsidDel="007A60BD">
          <w:delText>9.2</w:delText>
        </w:r>
        <w:r w:rsidR="00A5312A" w:rsidRPr="00341F4B" w:rsidDel="007A60BD">
          <w:delText>]</w:delText>
        </w:r>
        <w:r w:rsidRPr="00EA78C6" w:rsidDel="007A60BD">
          <w:delText xml:space="preserve"> dB, FR2b: [7.3 dB], FR2c: TBD.</w:delText>
        </w:r>
      </w:del>
    </w:p>
    <w:p w:rsidR="00263498" w:rsidRPr="00EA78C6" w:rsidDel="007A60BD" w:rsidRDefault="00263498" w:rsidP="00263498">
      <w:pPr>
        <w:pStyle w:val="EditorsNote"/>
        <w:rPr>
          <w:del w:id="553" w:author="R&amp;S" w:date="2021-04-23T19:08:00Z"/>
        </w:rPr>
      </w:pPr>
      <w:del w:id="554" w:author="R&amp;S" w:date="2021-04-23T19:08:00Z">
        <w:r w:rsidRPr="00EA78C6" w:rsidDel="007A60BD">
          <w:delText>Test points 2-1 and 2-2 are fully testable for FR2a, FR2b for 100MHz CBW</w:delText>
        </w:r>
      </w:del>
    </w:p>
    <w:p w:rsidR="00FF50F3" w:rsidRPr="00EA78C6" w:rsidRDefault="00FF50F3" w:rsidP="002B1525">
      <w:pPr>
        <w:pStyle w:val="H6"/>
      </w:pPr>
      <w:r w:rsidRPr="00EA78C6">
        <w:rPr>
          <w:rFonts w:cs="Arial"/>
          <w:color w:val="0000FF"/>
          <w:sz w:val="28"/>
        </w:rPr>
        <w:t>&lt; Unchanged sections omitted &gt;</w:t>
      </w:r>
    </w:p>
    <w:p w:rsidR="002B1525" w:rsidRPr="00EA78C6" w:rsidRDefault="002B1525" w:rsidP="002B1525">
      <w:pPr>
        <w:pStyle w:val="H6"/>
      </w:pPr>
      <w:r w:rsidRPr="00EA78C6">
        <w:t>7.3.2.2.2.3</w:t>
      </w:r>
      <w:r w:rsidRPr="00EA78C6">
        <w:tab/>
        <w:t>Minimum conformance requirements</w:t>
      </w:r>
    </w:p>
    <w:p w:rsidR="002B1525" w:rsidRPr="00EA78C6" w:rsidRDefault="002B1525" w:rsidP="002B1525">
      <w:r w:rsidRPr="00EA78C6">
        <w:t xml:space="preserve">For the parameters specified in Table </w:t>
      </w:r>
      <w:r w:rsidRPr="00EA78C6">
        <w:rPr>
          <w:lang w:eastAsia="zh-CN"/>
        </w:rPr>
        <w:t>7</w:t>
      </w:r>
      <w:r w:rsidRPr="00EA78C6">
        <w:t>.</w:t>
      </w:r>
      <w:r w:rsidRPr="00EA78C6">
        <w:rPr>
          <w:lang w:eastAsia="zh-CN"/>
        </w:rPr>
        <w:t>3.2.2.2.3</w:t>
      </w:r>
      <w:r w:rsidRPr="00EA78C6">
        <w:t xml:space="preserve">-1, the average probability of a missed downlink scheduling grant (Pm-dsg) shall be below the specified value in Table </w:t>
      </w:r>
      <w:r w:rsidRPr="00EA78C6">
        <w:rPr>
          <w:lang w:eastAsia="zh-CN"/>
        </w:rPr>
        <w:t>7</w:t>
      </w:r>
      <w:r w:rsidRPr="00EA78C6">
        <w:t>.</w:t>
      </w:r>
      <w:r w:rsidRPr="00EA78C6">
        <w:rPr>
          <w:lang w:eastAsia="zh-CN"/>
        </w:rPr>
        <w:t>3</w:t>
      </w:r>
      <w:r w:rsidRPr="00EA78C6">
        <w:t>.</w:t>
      </w:r>
      <w:r w:rsidRPr="00EA78C6">
        <w:rPr>
          <w:lang w:eastAsia="zh-CN"/>
        </w:rPr>
        <w:t>2</w:t>
      </w:r>
      <w:r w:rsidRPr="00EA78C6">
        <w:t>.</w:t>
      </w:r>
      <w:r w:rsidRPr="00EA78C6">
        <w:rPr>
          <w:lang w:eastAsia="zh-CN"/>
        </w:rPr>
        <w:t>2.2.3</w:t>
      </w:r>
      <w:r w:rsidRPr="00EA78C6">
        <w:t>-</w:t>
      </w:r>
      <w:r w:rsidR="005A3F1D" w:rsidRPr="00EA78C6">
        <w:t>2</w:t>
      </w:r>
      <w:r w:rsidRPr="00EA78C6">
        <w:t>. The downlink physical setup is in accordance with Annex C</w:t>
      </w:r>
      <w:r w:rsidR="009337F0" w:rsidRPr="00EA78C6">
        <w:t>.2</w:t>
      </w:r>
      <w:r w:rsidR="00223070" w:rsidRPr="00EA78C6">
        <w:rPr>
          <w:lang w:eastAsia="ja-JP"/>
        </w:rPr>
        <w:t>.2</w:t>
      </w:r>
      <w:r w:rsidRPr="00EA78C6">
        <w:t>.</w:t>
      </w:r>
    </w:p>
    <w:p w:rsidR="002B1525" w:rsidRPr="00EA78C6" w:rsidRDefault="002B1525" w:rsidP="002B1525">
      <w:pPr>
        <w:pStyle w:val="TH"/>
        <w:rPr>
          <w:lang w:eastAsia="zh-CN"/>
        </w:rPr>
      </w:pPr>
      <w:r w:rsidRPr="00EA78C6">
        <w:t xml:space="preserve">Table </w:t>
      </w:r>
      <w:r w:rsidRPr="00EA78C6">
        <w:rPr>
          <w:lang w:eastAsia="zh-CN"/>
        </w:rPr>
        <w:t>7</w:t>
      </w:r>
      <w:r w:rsidRPr="00EA78C6">
        <w:t>.</w:t>
      </w:r>
      <w:r w:rsidRPr="00EA78C6">
        <w:rPr>
          <w:lang w:eastAsia="zh-CN"/>
        </w:rPr>
        <w:t>3.2.2.2.3</w:t>
      </w:r>
      <w:r w:rsidRPr="00EA78C6">
        <w:t xml:space="preserve">-1: </w:t>
      </w:r>
      <w:r w:rsidRPr="00EA78C6">
        <w:rPr>
          <w:lang w:eastAsia="zh-CN"/>
        </w:rPr>
        <w:t>T</w:t>
      </w:r>
      <w:r w:rsidRPr="00EA78C6">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EA78C6" w:rsidTr="00304324">
        <w:trPr>
          <w:jc w:val="center"/>
        </w:trPr>
        <w:tc>
          <w:tcPr>
            <w:tcW w:w="3157"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1</w:t>
            </w:r>
            <w:r w:rsidR="00304324" w:rsidRPr="00EA78C6">
              <w:rPr>
                <w:lang w:eastAsia="zh-CN"/>
              </w:rPr>
              <w:t xml:space="preserve"> </w:t>
            </w:r>
            <w:r w:rsidRPr="00EA78C6">
              <w:rPr>
                <w:lang w:eastAsia="zh-CN"/>
              </w:rPr>
              <w:t>Tx</w:t>
            </w:r>
            <w:r w:rsidR="00304324" w:rsidRPr="00EA78C6">
              <w:rPr>
                <w:lang w:eastAsia="zh-CN"/>
              </w:rPr>
              <w:t xml:space="preserve"> </w:t>
            </w:r>
            <w:r w:rsidRPr="00EA78C6">
              <w:rPr>
                <w:lang w:eastAsia="zh-CN"/>
              </w:rPr>
              <w:t>Antenna</w:t>
            </w:r>
          </w:p>
        </w:tc>
        <w:tc>
          <w:tcPr>
            <w:tcW w:w="1391" w:type="dxa"/>
            <w:tcBorders>
              <w:top w:val="single" w:sz="4" w:space="0" w:color="auto"/>
              <w:left w:val="single" w:sz="4" w:space="0" w:color="auto"/>
              <w:bottom w:val="nil"/>
              <w:right w:val="single" w:sz="4" w:space="0" w:color="auto"/>
            </w:tcBorders>
            <w:hideMark/>
          </w:tcPr>
          <w:p w:rsidR="002B1525" w:rsidRPr="00EA78C6" w:rsidRDefault="002B1525" w:rsidP="00241A34">
            <w:pPr>
              <w:pStyle w:val="TAH"/>
              <w:rPr>
                <w:lang w:eastAsia="zh-CN"/>
              </w:rPr>
            </w:pPr>
            <w:r w:rsidRPr="00EA78C6">
              <w:rPr>
                <w:lang w:eastAsia="zh-CN"/>
              </w:rPr>
              <w:t>2</w:t>
            </w:r>
            <w:r w:rsidR="00304324" w:rsidRPr="00EA78C6">
              <w:rPr>
                <w:lang w:eastAsia="zh-CN"/>
              </w:rPr>
              <w:t xml:space="preserve"> </w:t>
            </w:r>
            <w:r w:rsidRPr="00EA78C6">
              <w:rPr>
                <w:lang w:eastAsia="zh-CN"/>
              </w:rPr>
              <w:t>Tx</w:t>
            </w:r>
            <w:r w:rsidR="00304324" w:rsidRPr="00EA78C6">
              <w:rPr>
                <w:lang w:eastAsia="zh-CN"/>
              </w:rPr>
              <w:t xml:space="preserve"> </w:t>
            </w:r>
            <w:r w:rsidRPr="00EA78C6">
              <w:rPr>
                <w:lang w:eastAsia="zh-CN"/>
              </w:rPr>
              <w:t>Antenna</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TDD</w:t>
            </w:r>
            <w:r w:rsidR="00304324" w:rsidRPr="00EA78C6">
              <w:t xml:space="preserve"> </w:t>
            </w:r>
            <w:r w:rsidRPr="00EA78C6">
              <w:t>UL-DL</w:t>
            </w:r>
            <w:r w:rsidR="00304324" w:rsidRPr="00EA78C6">
              <w:t xml:space="preserve"> </w:t>
            </w:r>
            <w:r w:rsidRPr="00EA78C6">
              <w:t>pattern</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FR2.120-1</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pPr>
            <w:r w:rsidRPr="00EA78C6">
              <w:t>CCE</w:t>
            </w:r>
            <w:r w:rsidR="00304324" w:rsidRPr="00EA78C6">
              <w:t xml:space="preserve"> </w:t>
            </w:r>
            <w:r w:rsidRPr="00EA78C6">
              <w:t>to</w:t>
            </w:r>
            <w:r w:rsidR="00304324" w:rsidRPr="00EA78C6">
              <w:t xml:space="preserve"> </w:t>
            </w:r>
            <w:r w:rsidRPr="00EA78C6">
              <w:t>REG</w:t>
            </w:r>
            <w:r w:rsidR="00304324" w:rsidRPr="00EA78C6">
              <w:t xml:space="preserve"> </w:t>
            </w:r>
            <w:r w:rsidRPr="00EA78C6">
              <w:t>mapping</w:t>
            </w:r>
            <w:r w:rsidR="00304324" w:rsidRPr="00EA78C6">
              <w:t xml:space="preserve"> </w:t>
            </w:r>
            <w:r w:rsidRPr="00EA78C6">
              <w:t>type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pPr>
            <w:r w:rsidRPr="00EA78C6">
              <w:t>Interleaved</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REG</w:t>
            </w:r>
            <w:r w:rsidR="00304324" w:rsidRPr="00EA78C6">
              <w:t xml:space="preserve"> </w:t>
            </w:r>
            <w:r w:rsidRPr="00EA78C6">
              <w:t>bundle</w:t>
            </w:r>
            <w:r w:rsidR="00304324" w:rsidRPr="00EA78C6">
              <w:t xml:space="preserve"> </w:t>
            </w:r>
            <w:r w:rsidRPr="00EA78C6">
              <w:t>size</w:t>
            </w:r>
            <w:r w:rsidR="00304324" w:rsidRPr="00EA78C6">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2</w:t>
            </w:r>
            <w:r w:rsidR="00304324" w:rsidRPr="00EA78C6">
              <w:t xml:space="preserve"> </w:t>
            </w:r>
            <w:r w:rsidRPr="00EA78C6">
              <w:t>for</w:t>
            </w:r>
            <w:r w:rsidR="00304324" w:rsidRPr="00EA78C6">
              <w:t xml:space="preserve"> </w:t>
            </w:r>
            <w:r w:rsidRPr="00EA78C6">
              <w:t>test</w:t>
            </w:r>
            <w:r w:rsidR="00304324" w:rsidRPr="00EA78C6">
              <w:t xml:space="preserve"> </w:t>
            </w:r>
            <w:r w:rsidRPr="00EA78C6">
              <w:t>1-1</w:t>
            </w:r>
          </w:p>
          <w:p w:rsidR="002B1525" w:rsidRPr="00EA78C6" w:rsidRDefault="002B1525" w:rsidP="00241A34">
            <w:pPr>
              <w:pStyle w:val="TAC"/>
            </w:pPr>
            <w:r w:rsidRPr="00EA78C6">
              <w:t>6</w:t>
            </w:r>
            <w:r w:rsidR="00304324" w:rsidRPr="00EA78C6">
              <w:t xml:space="preserve"> </w:t>
            </w:r>
            <w:r w:rsidRPr="00EA78C6">
              <w:t>for</w:t>
            </w:r>
            <w:r w:rsidR="00304324" w:rsidRPr="00EA78C6">
              <w:t xml:space="preserve"> </w:t>
            </w:r>
            <w:r w:rsidRPr="00EA78C6">
              <w:t>test</w:t>
            </w:r>
            <w:r w:rsidR="00304324" w:rsidRPr="00EA78C6">
              <w:t xml:space="preserve"> </w:t>
            </w:r>
            <w:r w:rsidRPr="00EA78C6">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rPr>
                <w:rFonts w:cs="Arial"/>
              </w:rPr>
            </w:pPr>
            <w:r w:rsidRPr="00EA78C6">
              <w:rPr>
                <w:rFonts w:cs="Arial"/>
              </w:rPr>
              <w:t>2</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Interleaver</w:t>
            </w:r>
            <w:r w:rsidR="00304324" w:rsidRPr="00EA78C6">
              <w:t xml:space="preserve"> </w:t>
            </w:r>
            <w:r w:rsidRPr="00EA78C6">
              <w:t>size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3</w:t>
            </w:r>
            <w:r w:rsidR="00304324" w:rsidRPr="00EA78C6">
              <w:t xml:space="preserve"> </w:t>
            </w:r>
            <w:r w:rsidRPr="00EA78C6">
              <w:t>for</w:t>
            </w:r>
            <w:r w:rsidR="00304324" w:rsidRPr="00EA78C6">
              <w:t xml:space="preserve"> </w:t>
            </w:r>
            <w:r w:rsidRPr="00EA78C6">
              <w:t>test</w:t>
            </w:r>
            <w:r w:rsidR="00304324" w:rsidRPr="00EA78C6">
              <w:t xml:space="preserve"> </w:t>
            </w:r>
            <w:r w:rsidRPr="00EA78C6">
              <w:t>1-1</w:t>
            </w:r>
            <w:r w:rsidR="00304324" w:rsidRPr="00EA78C6">
              <w:t xml:space="preserve"> </w:t>
            </w:r>
          </w:p>
          <w:p w:rsidR="002B1525" w:rsidRPr="00EA78C6" w:rsidRDefault="002B1525" w:rsidP="00241A34">
            <w:pPr>
              <w:pStyle w:val="TAC"/>
            </w:pPr>
            <w:r w:rsidRPr="00EA78C6">
              <w:t>2</w:t>
            </w:r>
            <w:r w:rsidR="00304324" w:rsidRPr="00EA78C6">
              <w:t xml:space="preserve"> </w:t>
            </w:r>
            <w:r w:rsidRPr="00EA78C6">
              <w:t>for</w:t>
            </w:r>
            <w:r w:rsidR="00304324" w:rsidRPr="00EA78C6">
              <w:t xml:space="preserve"> </w:t>
            </w:r>
            <w:r w:rsidRPr="00EA78C6">
              <w:t>test</w:t>
            </w:r>
            <w:r w:rsidR="00304324" w:rsidRPr="00EA78C6">
              <w:t xml:space="preserve"> </w:t>
            </w:r>
            <w:r w:rsidRPr="00EA78C6">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rPr>
                <w:rFonts w:cs="Arial"/>
              </w:rPr>
            </w:pPr>
            <w:r w:rsidRPr="00EA78C6">
              <w:rPr>
                <w:rFonts w:cs="Arial"/>
              </w:rPr>
              <w:t>3</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Shift</w:t>
            </w:r>
            <w:r w:rsidR="00304324" w:rsidRPr="00EA78C6">
              <w:t xml:space="preserve"> </w:t>
            </w:r>
            <w:r w:rsidRPr="00EA78C6">
              <w:t>index</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0</w:t>
            </w:r>
          </w:p>
        </w:tc>
      </w:tr>
    </w:tbl>
    <w:p w:rsidR="002B1525" w:rsidRPr="00EA78C6" w:rsidRDefault="002B1525" w:rsidP="002B1525">
      <w:pPr>
        <w:rPr>
          <w:lang w:eastAsia="zh-CN"/>
        </w:rPr>
      </w:pPr>
    </w:p>
    <w:p w:rsidR="002B1525" w:rsidRPr="00EA78C6" w:rsidRDefault="002B1525" w:rsidP="002B1525">
      <w:pPr>
        <w:pStyle w:val="TH"/>
        <w:rPr>
          <w:lang w:eastAsia="zh-CN"/>
        </w:rPr>
      </w:pPr>
      <w:r w:rsidRPr="00EA78C6">
        <w:t xml:space="preserve">Table </w:t>
      </w:r>
      <w:r w:rsidRPr="00EA78C6">
        <w:rPr>
          <w:lang w:eastAsia="zh-CN"/>
        </w:rPr>
        <w:t>7</w:t>
      </w:r>
      <w:r w:rsidRPr="00EA78C6">
        <w:t>.3.</w:t>
      </w:r>
      <w:r w:rsidRPr="00EA78C6">
        <w:rPr>
          <w:lang w:eastAsia="zh-CN"/>
        </w:rPr>
        <w:t>2</w:t>
      </w:r>
      <w:r w:rsidRPr="00EA78C6">
        <w:t>.2.</w:t>
      </w:r>
      <w:r w:rsidRPr="00EA78C6">
        <w:rPr>
          <w:lang w:eastAsia="zh-CN"/>
        </w:rPr>
        <w:t>2.3</w:t>
      </w:r>
      <w:r w:rsidRPr="00EA78C6">
        <w:t>-</w:t>
      </w:r>
      <w:r w:rsidR="00926C8D" w:rsidRPr="00EA78C6">
        <w:rPr>
          <w:lang w:eastAsia="zh-CN"/>
        </w:rPr>
        <w:t>2</w:t>
      </w:r>
      <w:r w:rsidRPr="00EA78C6">
        <w:t>: Minimum performance</w:t>
      </w:r>
      <w:r w:rsidRPr="00EA78C6">
        <w:rPr>
          <w:lang w:eastAsia="zh-CN"/>
        </w:rPr>
        <w:t xml:space="preserve"> </w:t>
      </w:r>
      <w:r w:rsidRPr="00EA78C6">
        <w:t>requirement</w:t>
      </w:r>
      <w:r w:rsidRPr="00EA78C6">
        <w:rPr>
          <w:lang w:eastAsia="zh-CN"/>
        </w:rPr>
        <w:t>s with 120 kHz SCS</w:t>
      </w:r>
      <w:r w:rsidR="0011233B" w:rsidRPr="00EA78C6">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EA78C6"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Test</w:t>
            </w:r>
            <w:r w:rsidR="00304324" w:rsidRPr="00EA78C6">
              <w:rPr>
                <w:b/>
              </w:rPr>
              <w:t xml:space="preserve"> </w:t>
            </w:r>
            <w:r w:rsidRPr="00EA78C6">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Aggregation</w:t>
            </w:r>
            <w:r w:rsidR="00304324" w:rsidRPr="00EA78C6">
              <w:rPr>
                <w:b/>
              </w:rPr>
              <w:t xml:space="preserve"> </w:t>
            </w:r>
            <w:r w:rsidRPr="00EA78C6">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Propagation</w:t>
            </w:r>
            <w:r w:rsidR="00304324" w:rsidRPr="00EA78C6">
              <w:rPr>
                <w:b/>
              </w:rPr>
              <w:t xml:space="preserve"> </w:t>
            </w:r>
            <w:r w:rsidRPr="00EA78C6">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Antenna</w:t>
            </w:r>
            <w:r w:rsidR="00304324" w:rsidRPr="00EA78C6">
              <w:rPr>
                <w:b/>
              </w:rPr>
              <w:t xml:space="preserve"> </w:t>
            </w:r>
            <w:r w:rsidRPr="00EA78C6">
              <w:rPr>
                <w:b/>
              </w:rPr>
              <w:t>configuration</w:t>
            </w:r>
            <w:r w:rsidR="00304324" w:rsidRPr="00EA78C6">
              <w:rPr>
                <w:b/>
              </w:rPr>
              <w:t xml:space="preserve"> </w:t>
            </w:r>
            <w:r w:rsidRPr="00EA78C6">
              <w:rPr>
                <w:b/>
              </w:rPr>
              <w:t>and</w:t>
            </w:r>
            <w:r w:rsidR="00304324" w:rsidRPr="00EA78C6">
              <w:rPr>
                <w:b/>
              </w:rPr>
              <w:t xml:space="preserve"> </w:t>
            </w:r>
            <w:r w:rsidRPr="00EA78C6">
              <w:rPr>
                <w:b/>
              </w:rPr>
              <w:t>correlation</w:t>
            </w:r>
            <w:r w:rsidR="00304324" w:rsidRPr="00EA78C6">
              <w:rPr>
                <w:b/>
              </w:rPr>
              <w:t xml:space="preserve"> </w:t>
            </w:r>
            <w:r w:rsidRPr="00EA78C6">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value</w:t>
            </w:r>
          </w:p>
        </w:tc>
      </w:tr>
      <w:tr w:rsidR="002B1525" w:rsidRPr="00EA78C6"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Pm-dsg</w:t>
            </w:r>
            <w:r w:rsidR="00304324" w:rsidRPr="00EA78C6">
              <w:rPr>
                <w:b/>
              </w:rPr>
              <w:t xml:space="preserve"> </w:t>
            </w:r>
            <w:r w:rsidRPr="00EA78C6">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SNR</w:t>
            </w:r>
            <w:r w:rsidRPr="00EA78C6">
              <w:rPr>
                <w:b/>
                <w:vertAlign w:val="subscript"/>
              </w:rPr>
              <w:t>BB</w:t>
            </w:r>
            <w:r w:rsidR="00304324" w:rsidRPr="00EA78C6">
              <w:rPr>
                <w:b/>
              </w:rPr>
              <w:t xml:space="preserve"> </w:t>
            </w:r>
            <w:r w:rsidRPr="00EA78C6">
              <w:rPr>
                <w:b/>
              </w:rPr>
              <w:t>(dB)</w:t>
            </w:r>
          </w:p>
        </w:tc>
      </w:tr>
      <w:tr w:rsidR="002B1525" w:rsidRPr="00EA78C6"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10</w:t>
            </w:r>
            <w:r w:rsidRPr="00EA78C6">
              <w:rPr>
                <w:rFonts w:cs="Arial"/>
                <w:lang w:eastAsia="zh-CN"/>
              </w:rPr>
              <w:t>0</w:t>
            </w:r>
            <w:r w:rsidR="00304324" w:rsidRPr="00EA78C6">
              <w:rPr>
                <w:rFonts w:cs="Arial"/>
              </w:rPr>
              <w:t xml:space="preserve"> </w:t>
            </w:r>
            <w:r w:rsidRPr="00EA78C6">
              <w:rPr>
                <w:rFonts w:cs="Arial"/>
              </w:rPr>
              <w:t>MHz</w:t>
            </w:r>
          </w:p>
        </w:tc>
        <w:tc>
          <w:tcPr>
            <w:tcW w:w="708"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8</w:t>
            </w:r>
            <w:r w:rsidR="00304324" w:rsidRPr="00EA78C6">
              <w:rPr>
                <w:rFonts w:cs="Arial"/>
              </w:rPr>
              <w:t xml:space="preserve"> </w:t>
            </w:r>
            <w:r w:rsidRPr="00EA78C6">
              <w:rPr>
                <w:rFonts w:cs="Arial"/>
              </w:rPr>
              <w:t>CCE</w:t>
            </w:r>
          </w:p>
        </w:tc>
        <w:tc>
          <w:tcPr>
            <w:tcW w:w="198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eastAsia="Calibri" w:cs="Arial"/>
                <w:szCs w:val="18"/>
              </w:rPr>
              <w:t>R.PDCCH.5-1.3</w:t>
            </w:r>
            <w:r w:rsidR="00304324" w:rsidRPr="00EA78C6">
              <w:rPr>
                <w:rFonts w:eastAsia="Calibri" w:cs="Arial"/>
                <w:szCs w:val="18"/>
              </w:rPr>
              <w:t xml:space="preserve"> </w:t>
            </w:r>
            <w:r w:rsidRPr="00EA78C6">
              <w:rPr>
                <w:rFonts w:eastAsia="Calibri" w:cs="Arial"/>
                <w:szCs w:val="18"/>
              </w:rPr>
              <w:t>TDD</w:t>
            </w:r>
            <w:r w:rsidR="00304324" w:rsidRPr="00EA78C6">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A78C6" w:rsidRDefault="00263498" w:rsidP="00241A34">
            <w:pPr>
              <w:pStyle w:val="TAC"/>
              <w:rPr>
                <w:rFonts w:cs="Arial"/>
                <w:lang w:eastAsia="zh-CN"/>
              </w:rPr>
            </w:pPr>
            <w:r w:rsidRPr="00EA78C6">
              <w:rPr>
                <w:rFonts w:cs="Arial"/>
                <w:lang w:eastAsia="zh-CN"/>
              </w:rPr>
              <w:t>1.4</w:t>
            </w:r>
          </w:p>
        </w:tc>
      </w:tr>
      <w:tr w:rsidR="002B1525" w:rsidRPr="00EA78C6"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100</w:t>
            </w:r>
            <w:r w:rsidR="00304324" w:rsidRPr="00EA78C6">
              <w:rPr>
                <w:rFonts w:cs="Arial"/>
                <w:lang w:eastAsia="zh-CN"/>
              </w:rPr>
              <w:t xml:space="preserve"> </w:t>
            </w:r>
            <w:r w:rsidRPr="00EA78C6">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16</w:t>
            </w:r>
            <w:r w:rsidR="00304324" w:rsidRPr="00EA78C6">
              <w:rPr>
                <w:rFonts w:cs="Arial"/>
                <w:lang w:eastAsia="zh-CN"/>
              </w:rPr>
              <w:t xml:space="preserve"> </w:t>
            </w:r>
            <w:r w:rsidRPr="00EA78C6">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szCs w:val="18"/>
                <w:lang w:eastAsia="zh-CN"/>
              </w:rPr>
            </w:pPr>
            <w:r w:rsidRPr="00EA78C6">
              <w:rPr>
                <w:rFonts w:eastAsia="Calibri" w:cs="Arial"/>
                <w:szCs w:val="18"/>
              </w:rPr>
              <w:t>R.PDCCH.5-2.1</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A78C6" w:rsidRDefault="00263498" w:rsidP="00241A34">
            <w:pPr>
              <w:pStyle w:val="TAC"/>
              <w:rPr>
                <w:rFonts w:cs="Arial"/>
                <w:lang w:eastAsia="zh-CN"/>
              </w:rPr>
            </w:pPr>
            <w:r w:rsidRPr="00EA78C6">
              <w:rPr>
                <w:rFonts w:cs="Arial"/>
                <w:lang w:eastAsia="zh-CN"/>
              </w:rPr>
              <w:t>-1.6</w:t>
            </w:r>
          </w:p>
        </w:tc>
      </w:tr>
    </w:tbl>
    <w:p w:rsidR="002B1525" w:rsidRPr="00EA78C6" w:rsidRDefault="002B1525" w:rsidP="002B1525"/>
    <w:p w:rsidR="004F13B7" w:rsidRPr="00EA78C6" w:rsidRDefault="004F13B7" w:rsidP="004F13B7">
      <w:pPr>
        <w:rPr>
          <w:lang w:eastAsia="ja-JP"/>
        </w:rPr>
      </w:pPr>
      <w:r w:rsidRPr="00EA78C6">
        <w:rPr>
          <w:rFonts w:ascii="Arial" w:eastAsia="Batang" w:hAnsi="Arial" w:cs="Arial"/>
          <w:color w:val="0000FF"/>
          <w:sz w:val="28"/>
        </w:rPr>
        <w:t>&lt; Unchanged sections omitted &gt;</w:t>
      </w:r>
    </w:p>
    <w:p w:rsidR="002B1525" w:rsidRPr="00EA78C6" w:rsidRDefault="002B1525" w:rsidP="002B1525">
      <w:pPr>
        <w:pStyle w:val="H6"/>
      </w:pPr>
      <w:r w:rsidRPr="00EA78C6">
        <w:t>7.3.2.2.2.4.4</w:t>
      </w:r>
      <w:r w:rsidRPr="00EA78C6">
        <w:tab/>
        <w:t>Test requirement</w:t>
      </w:r>
    </w:p>
    <w:p w:rsidR="002B1525" w:rsidRPr="00EA78C6" w:rsidRDefault="002B1525" w:rsidP="002B1525">
      <w:pPr>
        <w:rPr>
          <w:rFonts w:eastAsia="Batang"/>
        </w:rPr>
      </w:pPr>
      <w:r w:rsidRPr="00EA78C6">
        <w:rPr>
          <w:rFonts w:eastAsia="Batang"/>
        </w:rPr>
        <w:t>Table 7.3.2.2.2.4.4-1 defines the primary level settings.</w:t>
      </w:r>
    </w:p>
    <w:p w:rsidR="002B1525" w:rsidRPr="00EA78C6" w:rsidRDefault="002B1525" w:rsidP="002B1525">
      <w:r w:rsidRPr="00EA78C6">
        <w:t>For the parameters specified in Table 7.3.2.2.2.3-1 the average probability of a missed downlink scheduling grant (Pm-dsg) shall be below the specified value in Table 7.3.2.2.2.4.4-1.</w:t>
      </w:r>
    </w:p>
    <w:p w:rsidR="002B1525" w:rsidRPr="00EA78C6" w:rsidRDefault="002B1525" w:rsidP="002B1525">
      <w:pPr>
        <w:pStyle w:val="TH"/>
        <w:rPr>
          <w:lang w:eastAsia="zh-CN"/>
        </w:rPr>
      </w:pPr>
      <w:r w:rsidRPr="00EA78C6">
        <w:t xml:space="preserve">Table </w:t>
      </w:r>
      <w:r w:rsidRPr="00EA78C6">
        <w:rPr>
          <w:lang w:eastAsia="zh-CN"/>
        </w:rPr>
        <w:t>7</w:t>
      </w:r>
      <w:r w:rsidRPr="00EA78C6">
        <w:t>.3.</w:t>
      </w:r>
      <w:r w:rsidRPr="00EA78C6">
        <w:rPr>
          <w:lang w:eastAsia="zh-CN"/>
        </w:rPr>
        <w:t>2</w:t>
      </w:r>
      <w:r w:rsidRPr="00EA78C6">
        <w:t>.2.</w:t>
      </w:r>
      <w:r w:rsidRPr="00EA78C6">
        <w:rPr>
          <w:lang w:eastAsia="zh-CN"/>
        </w:rPr>
        <w:t>2.4.4</w:t>
      </w:r>
      <w:r w:rsidRPr="00EA78C6">
        <w:t>-</w:t>
      </w:r>
      <w:r w:rsidRPr="00EA78C6">
        <w:rPr>
          <w:lang w:eastAsia="zh-CN"/>
        </w:rPr>
        <w:t>1</w:t>
      </w:r>
      <w:r w:rsidRPr="00EA78C6">
        <w:t xml:space="preserve">: </w:t>
      </w:r>
      <w:r w:rsidR="00BB45A5" w:rsidRPr="00EA78C6">
        <w:t>Test</w:t>
      </w:r>
      <w:r w:rsidRPr="00EA78C6">
        <w:rPr>
          <w:lang w:eastAsia="zh-CN"/>
        </w:rPr>
        <w:t xml:space="preserve"> </w:t>
      </w:r>
      <w:r w:rsidRPr="00EA78C6">
        <w:t>requirement</w:t>
      </w:r>
      <w:r w:rsidRPr="00EA78C6">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EA78C6"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Test</w:t>
            </w:r>
            <w:r w:rsidR="00304324" w:rsidRPr="00EA78C6">
              <w:rPr>
                <w:b/>
              </w:rPr>
              <w:t xml:space="preserve"> </w:t>
            </w:r>
            <w:r w:rsidRPr="00EA78C6">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Aggregation</w:t>
            </w:r>
            <w:r w:rsidR="00304324" w:rsidRPr="00EA78C6">
              <w:rPr>
                <w:b/>
              </w:rPr>
              <w:t xml:space="preserve"> </w:t>
            </w:r>
            <w:r w:rsidRPr="00EA78C6">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Propagation</w:t>
            </w:r>
            <w:r w:rsidR="00304324" w:rsidRPr="00EA78C6">
              <w:rPr>
                <w:b/>
              </w:rPr>
              <w:t xml:space="preserve"> </w:t>
            </w:r>
            <w:r w:rsidRPr="00EA78C6">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Antenna</w:t>
            </w:r>
            <w:r w:rsidR="00304324" w:rsidRPr="00EA78C6">
              <w:rPr>
                <w:b/>
              </w:rPr>
              <w:t xml:space="preserve"> </w:t>
            </w:r>
            <w:r w:rsidRPr="00EA78C6">
              <w:rPr>
                <w:b/>
              </w:rPr>
              <w:t>configuration</w:t>
            </w:r>
            <w:r w:rsidR="00304324" w:rsidRPr="00EA78C6">
              <w:rPr>
                <w:b/>
              </w:rPr>
              <w:t xml:space="preserve"> </w:t>
            </w:r>
            <w:r w:rsidRPr="00EA78C6">
              <w:rPr>
                <w:b/>
              </w:rPr>
              <w:t>and</w:t>
            </w:r>
            <w:r w:rsidR="00304324" w:rsidRPr="00EA78C6">
              <w:rPr>
                <w:b/>
              </w:rPr>
              <w:t xml:space="preserve"> </w:t>
            </w:r>
            <w:r w:rsidRPr="00EA78C6">
              <w:rPr>
                <w:b/>
              </w:rPr>
              <w:t>correlation</w:t>
            </w:r>
            <w:r w:rsidR="00304324" w:rsidRPr="00EA78C6">
              <w:rPr>
                <w:b/>
              </w:rPr>
              <w:t xml:space="preserve"> </w:t>
            </w:r>
            <w:r w:rsidRPr="00EA78C6">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value</w:t>
            </w:r>
          </w:p>
        </w:tc>
      </w:tr>
      <w:tr w:rsidR="002B1525" w:rsidRPr="00EA78C6"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Pm-dsg</w:t>
            </w:r>
            <w:r w:rsidR="00304324" w:rsidRPr="00EA78C6">
              <w:rPr>
                <w:b/>
              </w:rPr>
              <w:t xml:space="preserve"> </w:t>
            </w:r>
            <w:r w:rsidRPr="00EA78C6">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SNR</w:t>
            </w:r>
            <w:r w:rsidRPr="00EA78C6">
              <w:rPr>
                <w:b/>
                <w:vertAlign w:val="subscript"/>
              </w:rPr>
              <w:t>BB</w:t>
            </w:r>
            <w:r w:rsidR="00304324" w:rsidRPr="00EA78C6">
              <w:rPr>
                <w:b/>
              </w:rPr>
              <w:t xml:space="preserve"> </w:t>
            </w:r>
            <w:r w:rsidRPr="00EA78C6">
              <w:rPr>
                <w:b/>
              </w:rPr>
              <w:t>(dB)</w:t>
            </w:r>
          </w:p>
        </w:tc>
      </w:tr>
      <w:tr w:rsidR="002B1525" w:rsidRPr="00EA78C6"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10</w:t>
            </w:r>
            <w:r w:rsidRPr="00EA78C6">
              <w:rPr>
                <w:rFonts w:cs="Arial"/>
                <w:lang w:eastAsia="zh-CN"/>
              </w:rPr>
              <w:t>0</w:t>
            </w:r>
            <w:r w:rsidR="00304324" w:rsidRPr="00EA78C6">
              <w:rPr>
                <w:rFonts w:cs="Arial"/>
              </w:rPr>
              <w:t xml:space="preserve"> </w:t>
            </w:r>
            <w:r w:rsidRPr="00EA78C6">
              <w:rPr>
                <w:rFonts w:cs="Arial"/>
              </w:rPr>
              <w:t>MHz</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8</w:t>
            </w:r>
            <w:r w:rsidR="00304324" w:rsidRPr="00EA78C6">
              <w:rPr>
                <w:rFonts w:cs="Arial"/>
              </w:rPr>
              <w:t xml:space="preserve"> </w:t>
            </w:r>
            <w:r w:rsidRPr="00EA78C6">
              <w:rPr>
                <w:rFonts w:cs="Arial"/>
              </w:rPr>
              <w:t>CCE</w:t>
            </w:r>
          </w:p>
        </w:tc>
        <w:tc>
          <w:tcPr>
            <w:tcW w:w="198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eastAsia="Calibri" w:cs="Arial"/>
                <w:szCs w:val="18"/>
              </w:rPr>
              <w:t>R.PDCCH.5-1.3</w:t>
            </w:r>
            <w:r w:rsidR="00304324" w:rsidRPr="00EA78C6">
              <w:rPr>
                <w:rFonts w:eastAsia="Calibri" w:cs="Arial"/>
                <w:szCs w:val="18"/>
              </w:rPr>
              <w:t xml:space="preserve"> </w:t>
            </w:r>
            <w:r w:rsidRPr="00EA78C6">
              <w:rPr>
                <w:rFonts w:eastAsia="Calibri" w:cs="Arial"/>
                <w:szCs w:val="18"/>
              </w:rPr>
              <w:t>TDD</w:t>
            </w:r>
            <w:r w:rsidR="00304324" w:rsidRPr="00EA78C6">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A78C6" w:rsidRDefault="004F13B7" w:rsidP="00241A34">
            <w:pPr>
              <w:pStyle w:val="TAC"/>
              <w:rPr>
                <w:rFonts w:cs="Arial"/>
                <w:lang w:eastAsia="zh-CN"/>
              </w:rPr>
            </w:pPr>
            <w:r w:rsidRPr="00EA78C6">
              <w:rPr>
                <w:rFonts w:cs="Arial"/>
                <w:lang w:eastAsia="zh-CN"/>
              </w:rPr>
              <w:t>3.2</w:t>
            </w:r>
          </w:p>
        </w:tc>
      </w:tr>
      <w:tr w:rsidR="002B1525" w:rsidRPr="00EA78C6"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100</w:t>
            </w:r>
            <w:r w:rsidR="00304324" w:rsidRPr="00EA78C6">
              <w:rPr>
                <w:rFonts w:cs="Arial"/>
                <w:lang w:eastAsia="zh-CN"/>
              </w:rPr>
              <w:t xml:space="preserve"> </w:t>
            </w:r>
            <w:r w:rsidRPr="00EA78C6">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16</w:t>
            </w:r>
            <w:r w:rsidR="00304324" w:rsidRPr="00EA78C6">
              <w:rPr>
                <w:rFonts w:cs="Arial"/>
                <w:lang w:eastAsia="zh-CN"/>
              </w:rPr>
              <w:t xml:space="preserve"> </w:t>
            </w:r>
            <w:r w:rsidRPr="00EA78C6">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szCs w:val="18"/>
                <w:lang w:eastAsia="zh-CN"/>
              </w:rPr>
            </w:pPr>
            <w:r w:rsidRPr="00EA78C6">
              <w:rPr>
                <w:rFonts w:eastAsia="Calibri" w:cs="Arial"/>
                <w:szCs w:val="18"/>
              </w:rPr>
              <w:t>R.PDCCH.5-2.1</w:t>
            </w:r>
            <w:r w:rsidR="00304324" w:rsidRPr="00EA78C6">
              <w:rPr>
                <w:rFonts w:eastAsia="Calibri" w:cs="Arial"/>
                <w:szCs w:val="18"/>
              </w:rPr>
              <w:t xml:space="preserve"> </w:t>
            </w:r>
            <w:r w:rsidRPr="00EA78C6">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A78C6" w:rsidRDefault="004F13B7" w:rsidP="00241A34">
            <w:pPr>
              <w:pStyle w:val="TAC"/>
              <w:rPr>
                <w:rFonts w:cs="Arial"/>
                <w:lang w:eastAsia="zh-CN"/>
              </w:rPr>
            </w:pPr>
            <w:r w:rsidRPr="00EA78C6">
              <w:rPr>
                <w:rFonts w:cs="Arial"/>
                <w:lang w:eastAsia="zh-CN"/>
              </w:rPr>
              <w:t>0.2</w:t>
            </w:r>
          </w:p>
        </w:tc>
      </w:tr>
    </w:tbl>
    <w:p w:rsidR="004F13B7" w:rsidRPr="00EA78C6" w:rsidRDefault="004F13B7" w:rsidP="0097128E">
      <w:pPr>
        <w:rPr>
          <w:rFonts w:ascii="Arial" w:hAnsi="Arial" w:cs="Arial"/>
          <w:color w:val="0000FF"/>
          <w:sz w:val="28"/>
        </w:rPr>
      </w:pPr>
    </w:p>
    <w:p w:rsidR="0097128E" w:rsidRPr="00EA78C6" w:rsidRDefault="004F13B7" w:rsidP="0097128E">
      <w:r w:rsidRPr="00EA78C6">
        <w:rPr>
          <w:rFonts w:ascii="Arial" w:hAnsi="Arial" w:cs="Arial"/>
          <w:color w:val="0000FF"/>
          <w:sz w:val="28"/>
        </w:rPr>
        <w:t>&lt; Unchanged sections omitted &gt;</w:t>
      </w:r>
    </w:p>
    <w:p w:rsidR="00F869E0" w:rsidRPr="00EA78C6" w:rsidRDefault="00F869E0" w:rsidP="00F869E0">
      <w:pPr>
        <w:pStyle w:val="berschrift6"/>
      </w:pPr>
      <w:bookmarkStart w:id="555" w:name="_Toc27479577"/>
      <w:bookmarkStart w:id="556" w:name="_Toc36058769"/>
      <w:bookmarkStart w:id="557" w:name="_Toc44067692"/>
      <w:bookmarkStart w:id="558" w:name="_Toc52716619"/>
      <w:bookmarkStart w:id="559" w:name="_Toc58239271"/>
      <w:r w:rsidRPr="00EA78C6">
        <w:t>8.2.2.2.1.1</w:t>
      </w:r>
      <w:r w:rsidRPr="00EA78C6">
        <w:tab/>
        <w:t>2Rx TDD FR2 periodic CQI reporting under AWGN performance for both SA and NSA</w:t>
      </w:r>
      <w:bookmarkEnd w:id="555"/>
      <w:bookmarkEnd w:id="556"/>
      <w:bookmarkEnd w:id="557"/>
      <w:bookmarkEnd w:id="558"/>
      <w:bookmarkEnd w:id="559"/>
    </w:p>
    <w:p w:rsidR="00F869E0" w:rsidRPr="00EA78C6" w:rsidRDefault="00F869E0" w:rsidP="00F869E0">
      <w:pPr>
        <w:pStyle w:val="EditorsNote"/>
      </w:pPr>
      <w:r w:rsidRPr="00EA78C6">
        <w:t xml:space="preserve">Editor's Note: The following aspects are </w:t>
      </w:r>
      <w:r w:rsidR="00926B1D" w:rsidRPr="00EA78C6">
        <w:t>pending further analysis</w:t>
      </w:r>
      <w:r w:rsidRPr="00EA78C6">
        <w:t>:</w:t>
      </w:r>
    </w:p>
    <w:p w:rsidR="00926B1D" w:rsidRPr="00EA78C6" w:rsidRDefault="00926B1D" w:rsidP="00926B1D">
      <w:pPr>
        <w:pStyle w:val="EditorsNote"/>
      </w:pPr>
      <w:r w:rsidRPr="00EA78C6">
        <w:t>-</w:t>
      </w:r>
      <w:r w:rsidRPr="00EA78C6">
        <w:tab/>
        <w:t>The maximum testable SNR</w:t>
      </w:r>
      <w:r w:rsidRPr="00EA78C6">
        <w:rPr>
          <w:vertAlign w:val="subscript"/>
        </w:rPr>
        <w:t>BB</w:t>
      </w:r>
      <w:r w:rsidRPr="00EA78C6">
        <w:t xml:space="preserve"> for IFF based Test System for n259 is TBD.</w:t>
      </w:r>
    </w:p>
    <w:p w:rsidR="00926B1D" w:rsidRPr="00EA78C6" w:rsidRDefault="00926B1D" w:rsidP="00926B1D">
      <w:pPr>
        <w:pStyle w:val="EditorsNote"/>
      </w:pPr>
      <w:r w:rsidRPr="00EA78C6">
        <w:lastRenderedPageBreak/>
        <w:t>-</w:t>
      </w:r>
      <w:r w:rsidRPr="00EA78C6">
        <w:tab/>
        <w:t>Test 1 is not testable for FR2b with the current assumption of maximum testable SNR</w:t>
      </w:r>
      <w:r w:rsidRPr="00EA78C6">
        <w:rPr>
          <w:vertAlign w:val="subscript"/>
        </w:rPr>
        <w:t>BB</w:t>
      </w:r>
    </w:p>
    <w:p w:rsidR="00926B1D" w:rsidRPr="00EA78C6" w:rsidRDefault="00926B1D" w:rsidP="00926B1D">
      <w:pPr>
        <w:pStyle w:val="EditorsNote"/>
      </w:pPr>
      <w:r w:rsidRPr="00EA78C6">
        <w:t>Current assumption of maximum testable SNR</w:t>
      </w:r>
      <w:r w:rsidRPr="00EA78C6">
        <w:rPr>
          <w:vertAlign w:val="subscript"/>
        </w:rPr>
        <w:t>BB</w:t>
      </w:r>
      <w:r w:rsidRPr="00EA78C6">
        <w:t xml:space="preserve"> for IFF based Test System for FR2a: </w:t>
      </w:r>
      <w:r w:rsidR="00A5312A" w:rsidRPr="00341F4B">
        <w:t>[</w:t>
      </w:r>
      <w:r w:rsidR="008F7E7E" w:rsidRPr="00341F4B">
        <w:t>1</w:t>
      </w:r>
      <w:r w:rsidR="004F13B7" w:rsidRPr="00341F4B">
        <w:t>9</w:t>
      </w:r>
      <w:r w:rsidR="008F7E7E" w:rsidRPr="00341F4B">
        <w:t>.2</w:t>
      </w:r>
      <w:r w:rsidR="00A5312A" w:rsidRPr="00341F4B">
        <w:t>]</w:t>
      </w:r>
      <w:r w:rsidRPr="00EA78C6">
        <w:t xml:space="preserve"> dB, FR2b: [7.3 dB], FR2c: TBD.</w:t>
      </w:r>
    </w:p>
    <w:p w:rsidR="00F869E0" w:rsidRPr="00EA78C6" w:rsidRDefault="00926B1D" w:rsidP="00926B1D">
      <w:pPr>
        <w:pStyle w:val="EditorsNote"/>
      </w:pPr>
      <w:r w:rsidRPr="00EA78C6">
        <w:t>Test 1 is fully testable for FR2a, FR2b for 100MHz CBW.</w:t>
      </w:r>
    </w:p>
    <w:p w:rsidR="004F13B7" w:rsidRPr="00EA78C6" w:rsidRDefault="004F13B7" w:rsidP="00F869E0">
      <w:pPr>
        <w:pStyle w:val="H6"/>
      </w:pPr>
      <w:r w:rsidRPr="00EA78C6">
        <w:rPr>
          <w:rFonts w:cs="Arial"/>
          <w:color w:val="0000FF"/>
          <w:sz w:val="28"/>
        </w:rPr>
        <w:t>&lt; Unchanged sections omitted &gt;</w:t>
      </w:r>
    </w:p>
    <w:p w:rsidR="00F869E0" w:rsidRPr="00EA78C6" w:rsidRDefault="00F869E0" w:rsidP="00F869E0">
      <w:pPr>
        <w:pStyle w:val="H6"/>
        <w:rPr>
          <w:lang w:eastAsia="zh-CN"/>
        </w:rPr>
      </w:pPr>
      <w:r w:rsidRPr="00EA78C6">
        <w:t>8.2.2.2.1.1.3</w:t>
      </w:r>
      <w:r w:rsidRPr="00EA78C6">
        <w:tab/>
        <w:t xml:space="preserve">Minimum requirement for periodic </w:t>
      </w:r>
      <w:r w:rsidRPr="00EA78C6">
        <w:rPr>
          <w:lang w:eastAsia="zh-CN"/>
        </w:rPr>
        <w:t>CQI reporting</w:t>
      </w:r>
    </w:p>
    <w:p w:rsidR="00F869E0" w:rsidRPr="00EA78C6" w:rsidRDefault="00F869E0" w:rsidP="00F869E0">
      <w:pPr>
        <w:rPr>
          <w:rFonts w:eastAsia="SimSun"/>
        </w:rPr>
      </w:pPr>
      <w:r w:rsidRPr="00EA78C6">
        <w:rPr>
          <w:rFonts w:eastAsia="SimSun"/>
        </w:rPr>
        <w:t>The purpose is to verify that the reported CQI values are in accordance with the CQI definition given in TS 3</w:t>
      </w:r>
      <w:r w:rsidRPr="00EA78C6">
        <w:rPr>
          <w:rFonts w:eastAsia="SimSun"/>
          <w:lang w:eastAsia="zh-CN"/>
        </w:rPr>
        <w:t>8</w:t>
      </w:r>
      <w:r w:rsidRPr="00EA78C6">
        <w:rPr>
          <w:rFonts w:eastAsia="SimSun"/>
        </w:rPr>
        <w:t>.214 [</w:t>
      </w:r>
      <w:r w:rsidRPr="00EA78C6">
        <w:rPr>
          <w:rFonts w:eastAsia="SimSun"/>
          <w:lang w:eastAsia="zh-CN"/>
        </w:rPr>
        <w:t>12</w:t>
      </w:r>
      <w:r w:rsidRPr="00EA78C6">
        <w:rPr>
          <w:rFonts w:eastAsia="SimSun"/>
        </w:rPr>
        <w:t>]. To account for sensitivity of the input SNR the reporting definition is considered to be verified if the reporting accuracy is met for at least one of two SNR levels separated by an offset of 1 dB.</w:t>
      </w:r>
    </w:p>
    <w:p w:rsidR="00F869E0" w:rsidRPr="00EA78C6" w:rsidRDefault="00F869E0" w:rsidP="00F869E0">
      <w:pPr>
        <w:rPr>
          <w:rFonts w:eastAsia="SimSun"/>
        </w:rPr>
      </w:pPr>
      <w:r w:rsidRPr="00EA78C6">
        <w:rPr>
          <w:rFonts w:eastAsia="SimSun"/>
        </w:rPr>
        <w:t xml:space="preserve">For the parameters specified in Table </w:t>
      </w:r>
      <w:r w:rsidRPr="00EA78C6">
        <w:t>8.2.2.2.1.1.3-1</w:t>
      </w:r>
      <w:r w:rsidRPr="00EA78C6">
        <w:rPr>
          <w:rFonts w:eastAsia="SimSun"/>
        </w:rPr>
        <w:t xml:space="preserve">, and using the downlink physical channels specified in </w:t>
      </w:r>
      <w:r w:rsidRPr="00EA78C6">
        <w:rPr>
          <w:rFonts w:eastAsia="SimSun"/>
          <w:lang w:eastAsia="zh-CN"/>
        </w:rPr>
        <w:t>Annex C.5.1</w:t>
      </w:r>
      <w:r w:rsidRPr="00EA78C6">
        <w:rPr>
          <w:rFonts w:eastAsia="SimSun"/>
        </w:rPr>
        <w:t>, the minimum requirements are specified by the following:</w:t>
      </w:r>
    </w:p>
    <w:p w:rsidR="00F869E0" w:rsidRPr="00EA78C6" w:rsidRDefault="00F869E0" w:rsidP="00F869E0">
      <w:pPr>
        <w:ind w:left="568" w:hanging="284"/>
        <w:rPr>
          <w:rFonts w:eastAsia="SimSun"/>
        </w:rPr>
      </w:pPr>
      <w:r w:rsidRPr="00EA78C6">
        <w:rPr>
          <w:rFonts w:eastAsia="SimSun"/>
        </w:rPr>
        <w:t>a)</w:t>
      </w:r>
      <w:r w:rsidRPr="00EA78C6">
        <w:rPr>
          <w:rFonts w:eastAsia="SimSun"/>
        </w:rPr>
        <w:tab/>
        <w:t>the reported CQI value shall be in the range of ±1 of the reported median more than 90% of the time;</w:t>
      </w:r>
    </w:p>
    <w:p w:rsidR="00F869E0" w:rsidRPr="00EA78C6" w:rsidRDefault="00F869E0" w:rsidP="00F869E0">
      <w:pPr>
        <w:ind w:left="568" w:hanging="284"/>
        <w:rPr>
          <w:rFonts w:eastAsia="SimSun"/>
        </w:rPr>
      </w:pPr>
      <w:r w:rsidRPr="00EA78C6">
        <w:rPr>
          <w:rFonts w:eastAsia="SimSun"/>
        </w:rPr>
        <w:t>b)</w:t>
      </w:r>
      <w:r w:rsidRPr="00EA78C6">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F869E0" w:rsidRPr="00EA78C6" w:rsidRDefault="00F869E0" w:rsidP="00F869E0">
      <w:pPr>
        <w:pStyle w:val="TH"/>
      </w:pPr>
      <w:r w:rsidRPr="00EA78C6">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b/>
                <w:sz w:val="18"/>
              </w:rPr>
            </w:pPr>
            <w:r w:rsidRPr="00EA78C6">
              <w:rPr>
                <w:rFonts w:ascii="Arial" w:hAnsi="Arial"/>
                <w:b/>
                <w:sz w:val="18"/>
                <w:lang w:eastAsia="zh-CN"/>
              </w:rPr>
              <w:t>Test 2</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100</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r w:rsidRPr="00EA78C6">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120</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TDD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eastAsia="SimSun" w:hAnsi="Arial"/>
                <w:sz w:val="18"/>
              </w:rPr>
              <w:t>FR2.120-2 Annex A.1.3</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eastAsia="?? ??" w:hAnsi="Arial"/>
                <w:sz w:val="18"/>
              </w:rPr>
            </w:pPr>
            <w:r w:rsidRPr="00EA78C6">
              <w:rPr>
                <w:rFonts w:ascii="Arial" w:eastAsia="?? ??" w:hAnsi="Arial"/>
                <w:sz w:val="18"/>
              </w:rPr>
              <w:t xml:space="preserve"> SNR</w:t>
            </w:r>
            <w:r w:rsidRPr="00EA78C6">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15</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AWGN</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eastAsia="SimSun" w:hAnsi="Arial"/>
                <w:sz w:val="18"/>
              </w:rPr>
              <w:t xml:space="preserve">2×2 with static channel specified in Annex </w:t>
            </w:r>
            <w:r w:rsidRPr="00EA78C6">
              <w:rPr>
                <w:rFonts w:ascii="Arial" w:eastAsia="SimSun" w:hAnsi="Arial"/>
                <w:sz w:val="18"/>
                <w:lang w:eastAsia="zh-CN"/>
              </w:rPr>
              <w:t>B.1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cs="Arial"/>
                <w:sz w:val="18"/>
                <w:szCs w:val="18"/>
              </w:rPr>
            </w:pPr>
            <w:r w:rsidRPr="00EA78C6">
              <w:rPr>
                <w:rFonts w:ascii="Arial" w:hAnsi="Arial" w:cs="Arial"/>
                <w:sz w:val="18"/>
                <w:szCs w:val="18"/>
              </w:rPr>
              <w:t xml:space="preserve">As specified in </w:t>
            </w:r>
            <w:r w:rsidRPr="00EA78C6">
              <w:rPr>
                <w:rFonts w:ascii="Arial" w:hAnsi="Arial" w:cs="Arial"/>
                <w:sz w:val="18"/>
                <w:szCs w:val="18"/>
                <w:lang w:eastAsia="zh-CN"/>
              </w:rPr>
              <w:t>Annex B.4.1</w:t>
            </w:r>
          </w:p>
        </w:tc>
      </w:tr>
      <w:tr w:rsidR="00F869E0" w:rsidRPr="00EA78C6"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4</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FD-CDM2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CSI-RS</w:t>
            </w:r>
          </w:p>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r w:rsidRPr="00EA78C6">
              <w:rPr>
                <w:rFonts w:ascii="Arial" w:eastAsia="SimSun" w:hAnsi="Arial"/>
                <w:sz w:val="18"/>
              </w:rPr>
              <w:t>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fd-CDM2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6</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NZP CSI-RS-timeConfig</w:t>
            </w:r>
          </w:p>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1194" w:type="dxa"/>
            <w:vMerge w:val="restart"/>
            <w:tcBorders>
              <w:left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cs="Arial"/>
                <w:sz w:val="18"/>
                <w:lang w:eastAsia="zh-CN"/>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CSI-IM Resource Mapping</w:t>
            </w:r>
          </w:p>
          <w:p w:rsidR="00F869E0" w:rsidRPr="00EA78C6" w:rsidRDefault="00F869E0" w:rsidP="00ED38CA">
            <w:pPr>
              <w:keepNext/>
              <w:keepLines/>
              <w:spacing w:after="0"/>
              <w:rPr>
                <w:rFonts w:ascii="Arial" w:hAnsi="Arial"/>
                <w:sz w:val="18"/>
              </w:rPr>
            </w:pPr>
            <w:r w:rsidRPr="00EA78C6">
              <w:rPr>
                <w:rFonts w:ascii="Arial" w:eastAsia="SimSun" w:hAnsi="Arial"/>
                <w:sz w:val="18"/>
              </w:rPr>
              <w:t>(k</w:t>
            </w:r>
            <w:r w:rsidRPr="00EA78C6">
              <w:rPr>
                <w:rFonts w:ascii="Arial" w:eastAsia="SimSun" w:hAnsi="Arial"/>
                <w:sz w:val="18"/>
                <w:vertAlign w:val="subscript"/>
              </w:rPr>
              <w:t>CSI-IM</w:t>
            </w:r>
            <w:r w:rsidRPr="00EA78C6">
              <w:rPr>
                <w:rFonts w:ascii="Arial" w:eastAsia="SimSun" w:hAnsi="Arial"/>
                <w:sz w:val="18"/>
              </w:rPr>
              <w:t>,l</w:t>
            </w:r>
            <w:r w:rsidRPr="00EA78C6">
              <w:rPr>
                <w:rFonts w:ascii="Arial" w:eastAsia="SimSun" w:hAnsi="Arial"/>
                <w:sz w:val="18"/>
                <w:vertAlign w:val="subscript"/>
              </w:rPr>
              <w:t>CSI-IM</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(8, 13)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CSI-IM timeConfig</w:t>
            </w:r>
          </w:p>
          <w:p w:rsidR="00F869E0" w:rsidRPr="00EA78C6" w:rsidRDefault="00F869E0" w:rsidP="00ED38CA">
            <w:pPr>
              <w:keepNext/>
              <w:keepLines/>
              <w:spacing w:after="0"/>
              <w:rPr>
                <w:rFonts w:ascii="Arial"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Table 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cri-RI-PMI-CQI</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Wideband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Wideband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8</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hAnsi="Arial"/>
                <w:sz w:val="18"/>
              </w:rPr>
              <w:t>111111111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r w:rsidRPr="00EA78C6">
              <w:rPr>
                <w:rFonts w:ascii="Arial" w:hAnsi="Arial"/>
                <w:sz w:val="18"/>
                <w:lang w:eastAsia="zh-CN"/>
              </w:rPr>
              <w:t>3</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typeI-SinglePanel</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010000</w:t>
            </w:r>
          </w:p>
        </w:tc>
      </w:tr>
      <w:tr w:rsidR="00F869E0" w:rsidRPr="00EA78C6" w:rsidTr="00ED38CA">
        <w:trPr>
          <w:trHeight w:val="70"/>
          <w:jc w:val="center"/>
        </w:trPr>
        <w:tc>
          <w:tcPr>
            <w:tcW w:w="1265" w:type="dxa"/>
            <w:gridSpan w:val="2"/>
            <w:vMerge/>
            <w:tcBorders>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N/A</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lang w:eastAsia="zh-CN"/>
              </w:rPr>
              <w:t>PUCCH</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8.375</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As specified in Table A.4-1, TBS.1-2</w:t>
            </w:r>
          </w:p>
        </w:tc>
      </w:tr>
    </w:tbl>
    <w:p w:rsidR="00F869E0" w:rsidRPr="00EA78C6" w:rsidRDefault="00F869E0" w:rsidP="00F869E0">
      <w:pPr>
        <w:rPr>
          <w:lang w:eastAsia="zh-CN"/>
        </w:rPr>
      </w:pPr>
    </w:p>
    <w:p w:rsidR="00F869E0" w:rsidRPr="00EA78C6" w:rsidRDefault="00F869E0" w:rsidP="00F869E0">
      <w:pPr>
        <w:pStyle w:val="berschrift5"/>
        <w:rPr>
          <w:color w:val="000000"/>
          <w:sz w:val="20"/>
        </w:rPr>
      </w:pPr>
      <w:bookmarkStart w:id="560" w:name="_Toc27479578"/>
      <w:bookmarkStart w:id="561" w:name="_Toc36058770"/>
      <w:bookmarkStart w:id="562" w:name="_Toc44067693"/>
      <w:bookmarkStart w:id="563" w:name="_Toc52716620"/>
      <w:bookmarkStart w:id="564" w:name="_Toc58239272"/>
      <w:r w:rsidRPr="00EA78C6">
        <w:rPr>
          <w:color w:val="000000"/>
          <w:sz w:val="20"/>
        </w:rPr>
        <w:lastRenderedPageBreak/>
        <w:t>8.2.2.2.2</w:t>
      </w:r>
      <w:r w:rsidRPr="00EA78C6">
        <w:rPr>
          <w:color w:val="000000"/>
          <w:sz w:val="20"/>
        </w:rPr>
        <w:tab/>
        <w:t>CQI reporting under fading conditions</w:t>
      </w:r>
      <w:bookmarkEnd w:id="560"/>
      <w:bookmarkEnd w:id="561"/>
      <w:bookmarkEnd w:id="562"/>
      <w:bookmarkEnd w:id="563"/>
      <w:bookmarkEnd w:id="564"/>
    </w:p>
    <w:p w:rsidR="00F869E0" w:rsidRPr="00EA78C6" w:rsidRDefault="00F869E0" w:rsidP="00F869E0">
      <w:pPr>
        <w:pStyle w:val="berschrift6"/>
      </w:pPr>
      <w:bookmarkStart w:id="565" w:name="_Toc27479579"/>
      <w:bookmarkStart w:id="566" w:name="_Toc36058771"/>
      <w:bookmarkStart w:id="567" w:name="_Toc44067694"/>
      <w:bookmarkStart w:id="568" w:name="_Toc52716621"/>
      <w:bookmarkStart w:id="569" w:name="_Toc58239273"/>
      <w:r w:rsidRPr="00EA78C6">
        <w:t>8.2.2.2.2.1</w:t>
      </w:r>
      <w:r w:rsidRPr="00EA78C6">
        <w:tab/>
        <w:t>2Rx TDD FR2 aperiodic CQI reporting under fading performance for both SA and NSA</w:t>
      </w:r>
      <w:bookmarkEnd w:id="565"/>
      <w:bookmarkEnd w:id="566"/>
      <w:bookmarkEnd w:id="567"/>
      <w:bookmarkEnd w:id="568"/>
      <w:bookmarkEnd w:id="569"/>
    </w:p>
    <w:p w:rsidR="00F869E0" w:rsidRPr="00EA78C6" w:rsidRDefault="00F869E0" w:rsidP="00F869E0">
      <w:pPr>
        <w:pStyle w:val="EditorsNote"/>
      </w:pPr>
      <w:r w:rsidRPr="00EA78C6">
        <w:t>Editor's Note: This clause is incomplete. The following aspects are either missing or not yet determined:</w:t>
      </w:r>
    </w:p>
    <w:p w:rsidR="00F869E0" w:rsidRPr="00EA78C6" w:rsidRDefault="00F869E0" w:rsidP="00F869E0">
      <w:pPr>
        <w:pStyle w:val="EditorsNote"/>
      </w:pPr>
      <w:r w:rsidRPr="00EA78C6">
        <w:t>-</w:t>
      </w:r>
      <w:r w:rsidR="004F13B7" w:rsidRPr="00EA78C6">
        <w:tab/>
      </w:r>
      <w:r w:rsidRPr="00EA78C6">
        <w:t>Annex for measurement uncertainty and test tolerance is TBD</w:t>
      </w:r>
    </w:p>
    <w:p w:rsidR="008F7E7E" w:rsidRPr="00EA78C6" w:rsidRDefault="008F7E7E" w:rsidP="00F869E0">
      <w:pPr>
        <w:pStyle w:val="EditorsNote"/>
      </w:pPr>
      <w:r w:rsidRPr="00EA78C6">
        <w:t>-</w:t>
      </w:r>
      <w:r w:rsidRPr="00EA78C6">
        <w:tab/>
        <w:t>The maximum testable SNR</w:t>
      </w:r>
      <w:r w:rsidRPr="00341F4B">
        <w:t>BB</w:t>
      </w:r>
      <w:r w:rsidRPr="00EA78C6">
        <w:t xml:space="preserve"> for IFF based Test System for n259 is TBD</w:t>
      </w:r>
    </w:p>
    <w:p w:rsidR="00AC16A5" w:rsidRPr="00EA78C6" w:rsidRDefault="004F13B7" w:rsidP="004F13B7">
      <w:pPr>
        <w:pStyle w:val="EditorsNote"/>
      </w:pPr>
      <w:r w:rsidRPr="00EA78C6">
        <w:t>-</w:t>
      </w:r>
      <w:r w:rsidRPr="00EA78C6">
        <w:tab/>
        <w:t>Test</w:t>
      </w:r>
      <w:r w:rsidR="00F26F75" w:rsidRPr="00EA78C6">
        <w:t>ability of Tests is TBD due to unknown TT</w:t>
      </w:r>
    </w:p>
    <w:p w:rsidR="008F7E7E" w:rsidRPr="00EA78C6" w:rsidRDefault="008F7E7E" w:rsidP="008F7E7E">
      <w:pPr>
        <w:pStyle w:val="EditorsNote"/>
      </w:pPr>
      <w:r w:rsidRPr="00EA78C6">
        <w:t>Current assumption of maximum testable SNR</w:t>
      </w:r>
      <w:r w:rsidRPr="00EA78C6">
        <w:rPr>
          <w:vertAlign w:val="subscript"/>
        </w:rPr>
        <w:t>BB</w:t>
      </w:r>
      <w:r w:rsidRPr="00EA78C6">
        <w:t xml:space="preserve"> for IFF based Test System for FR2a: </w:t>
      </w:r>
      <w:r w:rsidR="00A5312A" w:rsidRPr="00EA78C6">
        <w:t>[</w:t>
      </w:r>
      <w:r w:rsidRPr="00EA78C6">
        <w:t>19.2</w:t>
      </w:r>
      <w:r w:rsidR="00A5312A" w:rsidRPr="00EA78C6">
        <w:t>]</w:t>
      </w:r>
      <w:r w:rsidRPr="00EA78C6">
        <w:t xml:space="preserve"> dB, FR2b: [7.3 dB], FR2c: TBD.</w:t>
      </w:r>
    </w:p>
    <w:p w:rsidR="00F869E0" w:rsidRPr="00EA78C6" w:rsidRDefault="005667DE" w:rsidP="00F869E0">
      <w:r w:rsidRPr="00EA78C6">
        <w:rPr>
          <w:rFonts w:ascii="Arial" w:hAnsi="Arial" w:cs="Arial"/>
          <w:color w:val="0000FF"/>
          <w:sz w:val="28"/>
        </w:rPr>
        <w:t>&lt; Unchanged sections omitted &gt;</w:t>
      </w:r>
    </w:p>
    <w:p w:rsidR="00F869E0" w:rsidRPr="00EA78C6" w:rsidRDefault="00F869E0" w:rsidP="00F869E0">
      <w:pPr>
        <w:pStyle w:val="H6"/>
      </w:pPr>
      <w:r w:rsidRPr="00EA78C6">
        <w:t>8.2.2.2.2.1.4</w:t>
      </w:r>
      <w:r w:rsidRPr="00EA78C6">
        <w:tab/>
        <w:t>Test Requirements</w:t>
      </w:r>
    </w:p>
    <w:p w:rsidR="00F869E0" w:rsidRPr="00EA78C6" w:rsidRDefault="00F869E0" w:rsidP="000E321B"/>
    <w:p w:rsidR="004050E5" w:rsidRPr="00EA78C6" w:rsidRDefault="004050E5" w:rsidP="004050E5">
      <w:pPr>
        <w:pStyle w:val="TH"/>
      </w:pPr>
      <w:r w:rsidRPr="00EA78C6">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b/>
                <w:sz w:val="18"/>
              </w:rPr>
            </w:pPr>
            <w:r w:rsidRPr="00EA78C6">
              <w:rPr>
                <w:rFonts w:ascii="Arial" w:hAnsi="Arial"/>
                <w:b/>
                <w:sz w:val="18"/>
                <w:lang w:eastAsia="zh-CN"/>
              </w:rPr>
              <w:t>Test 2</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100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120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TDD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lang w:eastAsia="zh-CN"/>
              </w:rPr>
            </w:pPr>
            <w:r w:rsidRPr="00EA78C6">
              <w:rPr>
                <w:rFonts w:ascii="Arial" w:eastAsia="SimSun" w:hAnsi="Arial"/>
                <w:sz w:val="18"/>
              </w:rPr>
              <w:t>FR2.120-2 Annex A.1.3</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eastAsia="?? ??" w:hAnsi="Arial"/>
                <w:sz w:val="18"/>
              </w:rPr>
            </w:pPr>
            <w:r w:rsidRPr="00EA78C6">
              <w:rPr>
                <w:rFonts w:ascii="Arial" w:eastAsia="?? ??" w:hAnsi="Arial"/>
                <w:sz w:val="18"/>
              </w:rPr>
              <w:t>SNR</w:t>
            </w:r>
            <w:r w:rsidRPr="00EA78C6">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13+TT</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TDLA30-35</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lang w:eastAsia="zh-CN"/>
              </w:rPr>
            </w:pPr>
            <w:r w:rsidRPr="00EA78C6">
              <w:rPr>
                <w:rFonts w:ascii="Arial" w:eastAsia="SimSun" w:hAnsi="Arial"/>
                <w:sz w:val="18"/>
                <w:lang w:eastAsia="zh-CN"/>
              </w:rPr>
              <w:t>2×2</w:t>
            </w:r>
          </w:p>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ULA High</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cs="Arial"/>
                <w:sz w:val="18"/>
                <w:szCs w:val="18"/>
              </w:rPr>
            </w:pPr>
            <w:r w:rsidRPr="00EA78C6">
              <w:rPr>
                <w:rFonts w:ascii="Arial" w:hAnsi="Arial" w:cs="Arial"/>
                <w:sz w:val="18"/>
                <w:szCs w:val="18"/>
              </w:rPr>
              <w:t xml:space="preserve">As specified in </w:t>
            </w:r>
            <w:r w:rsidRPr="00EA78C6">
              <w:rPr>
                <w:rFonts w:ascii="Arial" w:hAnsi="Arial" w:cs="Arial"/>
                <w:sz w:val="18"/>
                <w:szCs w:val="18"/>
                <w:lang w:eastAsia="zh-CN"/>
              </w:rPr>
              <w:t>Annex B.4.1</w:t>
            </w:r>
          </w:p>
        </w:tc>
      </w:tr>
      <w:tr w:rsidR="004050E5" w:rsidRPr="00EA78C6"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4</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FD-CDM2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8</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CSI-RS</w:t>
            </w:r>
          </w:p>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8/1</w:t>
            </w:r>
          </w:p>
        </w:tc>
      </w:tr>
      <w:tr w:rsidR="004050E5" w:rsidRPr="00EA78C6"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Aperiodic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sz w:val="18"/>
              </w:rPr>
              <w:t>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fd-CDM2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6</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w:t>
            </w:r>
          </w:p>
        </w:tc>
      </w:tr>
      <w:tr w:rsidR="004050E5" w:rsidRPr="00EA78C6" w:rsidTr="00756F02">
        <w:trPr>
          <w:trHeight w:val="70"/>
          <w:jc w:val="center"/>
        </w:trPr>
        <w:tc>
          <w:tcPr>
            <w:tcW w:w="1247" w:type="dxa"/>
            <w:vMerge/>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NZP CSI-RS-timeConfig</w:t>
            </w:r>
          </w:p>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70"/>
          <w:jc w:val="center"/>
        </w:trPr>
        <w:tc>
          <w:tcPr>
            <w:tcW w:w="1247" w:type="dxa"/>
            <w:vMerge/>
            <w:tcBorders>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0</w:t>
            </w:r>
          </w:p>
        </w:tc>
      </w:tr>
      <w:tr w:rsidR="004050E5" w:rsidRPr="00EA78C6" w:rsidTr="00756F02">
        <w:trPr>
          <w:trHeight w:val="70"/>
          <w:jc w:val="center"/>
        </w:trPr>
        <w:tc>
          <w:tcPr>
            <w:tcW w:w="1247" w:type="dxa"/>
            <w:vMerge w:val="restart"/>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cs="Arial"/>
                <w:sz w:val="18"/>
                <w:lang w:eastAsia="zh-CN"/>
              </w:rPr>
              <w:t>Aperiodic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CSI-IM Resource Mapping</w:t>
            </w:r>
          </w:p>
          <w:p w:rsidR="004050E5" w:rsidRPr="00EA78C6" w:rsidRDefault="004050E5" w:rsidP="00756F02">
            <w:pPr>
              <w:keepNext/>
              <w:keepLines/>
              <w:spacing w:after="0"/>
              <w:rPr>
                <w:rFonts w:ascii="Arial" w:hAnsi="Arial"/>
                <w:sz w:val="18"/>
              </w:rPr>
            </w:pPr>
            <w:r w:rsidRPr="00EA78C6">
              <w:rPr>
                <w:rFonts w:ascii="Arial" w:eastAsia="SimSun" w:hAnsi="Arial"/>
                <w:sz w:val="18"/>
              </w:rPr>
              <w:t>(k</w:t>
            </w:r>
            <w:r w:rsidRPr="00EA78C6">
              <w:rPr>
                <w:rFonts w:ascii="Arial" w:eastAsia="SimSun" w:hAnsi="Arial"/>
                <w:sz w:val="18"/>
                <w:vertAlign w:val="subscript"/>
              </w:rPr>
              <w:t>CSI-IM</w:t>
            </w:r>
            <w:r w:rsidRPr="00EA78C6">
              <w:rPr>
                <w:rFonts w:ascii="Arial" w:eastAsia="SimSun" w:hAnsi="Arial"/>
                <w:sz w:val="18"/>
              </w:rPr>
              <w:t>,l</w:t>
            </w:r>
            <w:r w:rsidRPr="00EA78C6">
              <w:rPr>
                <w:rFonts w:ascii="Arial" w:eastAsia="SimSun" w:hAnsi="Arial"/>
                <w:sz w:val="18"/>
                <w:vertAlign w:val="subscript"/>
              </w:rPr>
              <w:t>CSI-IM</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(8, 13)</w:t>
            </w:r>
          </w:p>
        </w:tc>
      </w:tr>
      <w:tr w:rsidR="004050E5" w:rsidRPr="00EA78C6" w:rsidTr="00756F02">
        <w:trPr>
          <w:trHeight w:val="70"/>
          <w:jc w:val="center"/>
        </w:trPr>
        <w:tc>
          <w:tcPr>
            <w:tcW w:w="1247" w:type="dxa"/>
            <w:vMerge/>
            <w:tcBorders>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CSI-IM timeConfig</w:t>
            </w:r>
          </w:p>
          <w:p w:rsidR="004050E5" w:rsidRPr="00EA78C6" w:rsidRDefault="004050E5" w:rsidP="00756F02">
            <w:pPr>
              <w:keepNext/>
              <w:keepLines/>
              <w:spacing w:after="0"/>
              <w:rPr>
                <w:rFonts w:ascii="Arial"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Aperiodic</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Table 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cri-RI-PMI-CQI</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Wideband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Wideband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8</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5D5183" w:rsidRDefault="004050E5" w:rsidP="00756F02">
            <w:pPr>
              <w:keepNext/>
              <w:keepLines/>
              <w:spacing w:after="0"/>
              <w:jc w:val="center"/>
              <w:rPr>
                <w:rFonts w:ascii="Arial" w:hAnsi="Arial"/>
                <w:sz w:val="18"/>
              </w:rPr>
            </w:pPr>
            <w:r w:rsidRPr="00EA78C6">
              <w:rPr>
                <w:rFonts w:ascii="Arial" w:hAnsi="Arial"/>
                <w:sz w:val="18"/>
              </w:rPr>
              <w:t>111111111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6</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1 in slots i, where mod(i, 8) = 1, otherwise it is equal to 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lang w:eastAsia="zh-CN"/>
              </w:rPr>
            </w:pPr>
            <w:r w:rsidRPr="00EA78C6">
              <w:rPr>
                <w:rFonts w:ascii="Arial" w:hAnsi="Arial"/>
                <w:sz w:val="18"/>
                <w:lang w:eastAsia="zh-CN"/>
              </w:rPr>
              <w:t>One State with one Associated Report Configuration</w:t>
            </w:r>
          </w:p>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Associated Report Configuration contains pointers to NZP CSI-RS and CSI-IM</w:t>
            </w:r>
          </w:p>
        </w:tc>
      </w:tr>
      <w:tr w:rsidR="004050E5" w:rsidRPr="00EA78C6" w:rsidTr="00756F02">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typeI-SinglePanel</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000001</w:t>
            </w:r>
          </w:p>
        </w:tc>
      </w:tr>
      <w:tr w:rsidR="004050E5" w:rsidRPr="00EA78C6" w:rsidTr="00756F02">
        <w:trPr>
          <w:trHeight w:val="70"/>
          <w:jc w:val="center"/>
        </w:trPr>
        <w:tc>
          <w:tcPr>
            <w:tcW w:w="1314" w:type="dxa"/>
            <w:gridSpan w:val="2"/>
            <w:vMerge/>
            <w:tcBorders>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N/A</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PUSCH</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1.375</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As specified in Table A.4-1, TBS.1-1</w:t>
            </w:r>
          </w:p>
        </w:tc>
      </w:tr>
      <w:tr w:rsidR="004050E5" w:rsidRPr="00EA78C6" w:rsidTr="00756F02">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pStyle w:val="TAN"/>
            </w:pPr>
            <w:r w:rsidRPr="00EA78C6">
              <w:rPr>
                <w:lang w:eastAsia="zh-CN"/>
              </w:rPr>
              <w:t>Note 1:</w:t>
            </w:r>
            <w:r w:rsidRPr="00EA78C6">
              <w:tab/>
            </w:r>
            <w:r w:rsidRPr="00EA78C6">
              <w:rPr>
                <w:lang w:eastAsia="zh-CN"/>
              </w:rPr>
              <w:t>TT = TBD</w:t>
            </w:r>
          </w:p>
        </w:tc>
      </w:tr>
    </w:tbl>
    <w:p w:rsidR="004050E5" w:rsidRPr="00EA78C6" w:rsidRDefault="004050E5" w:rsidP="000E321B"/>
    <w:p w:rsidR="00975A37" w:rsidRPr="00EA78C6" w:rsidRDefault="005667DE" w:rsidP="000E321B">
      <w:r w:rsidRPr="00EA78C6">
        <w:rPr>
          <w:rFonts w:ascii="Arial" w:hAnsi="Arial" w:cs="Arial"/>
          <w:color w:val="0000FF"/>
          <w:sz w:val="28"/>
        </w:rPr>
        <w:t>&lt; Unchanged sections omitted &gt;</w:t>
      </w:r>
    </w:p>
    <w:p w:rsidR="000B75CF" w:rsidRPr="00EA78C6" w:rsidRDefault="000B75CF" w:rsidP="00BF47EC">
      <w:pPr>
        <w:pStyle w:val="berschrift5"/>
        <w:rPr>
          <w:lang w:eastAsia="ja-JP"/>
        </w:rPr>
      </w:pPr>
      <w:bookmarkStart w:id="570" w:name="_Toc44067705"/>
      <w:bookmarkStart w:id="571" w:name="_Toc52716632"/>
      <w:bookmarkStart w:id="572" w:name="_Toc58239284"/>
      <w:r w:rsidRPr="00EA78C6">
        <w:t>8.4.2.2</w:t>
      </w:r>
      <w:r w:rsidRPr="00EA78C6">
        <w:rPr>
          <w:lang w:eastAsia="ja-JP"/>
        </w:rPr>
        <w:t>.1</w:t>
      </w:r>
      <w:r w:rsidRPr="00EA78C6">
        <w:tab/>
        <w:t>2Rx TDD FR2 RI reporting for both SA and NSA</w:t>
      </w:r>
      <w:bookmarkEnd w:id="570"/>
      <w:bookmarkEnd w:id="571"/>
      <w:bookmarkEnd w:id="572"/>
    </w:p>
    <w:p w:rsidR="000B75CF" w:rsidRPr="00EA78C6" w:rsidRDefault="000B75CF" w:rsidP="000B75CF">
      <w:pPr>
        <w:pStyle w:val="EditorsNote"/>
      </w:pPr>
      <w:r w:rsidRPr="00EA78C6">
        <w:t>Editor's Note: This clause is incomplete. The following aspects are either missing or not yet determined:</w:t>
      </w:r>
    </w:p>
    <w:p w:rsidR="000B75CF" w:rsidRPr="00EA78C6" w:rsidRDefault="000B75CF" w:rsidP="000B75CF">
      <w:pPr>
        <w:pStyle w:val="EditorsNote"/>
      </w:pPr>
      <w:r w:rsidRPr="00EA78C6">
        <w:t>-</w:t>
      </w:r>
      <w:r w:rsidR="005667DE" w:rsidRPr="00EA78C6">
        <w:tab/>
      </w:r>
      <w:r w:rsidRPr="00EA78C6">
        <w:t>Annex for measurement uncertainty and test tolerance is TBD</w:t>
      </w:r>
    </w:p>
    <w:p w:rsidR="00022006" w:rsidRPr="00EA78C6" w:rsidRDefault="00022006" w:rsidP="000B75CF">
      <w:pPr>
        <w:pStyle w:val="EditorsNote"/>
      </w:pPr>
      <w:r w:rsidRPr="00EA78C6">
        <w:t>-</w:t>
      </w:r>
      <w:r w:rsidRPr="00EA78C6">
        <w:tab/>
        <w:t>The maximum testable SNR</w:t>
      </w:r>
      <w:r w:rsidRPr="00EA78C6">
        <w:rPr>
          <w:vertAlign w:val="subscript"/>
        </w:rPr>
        <w:t>BB</w:t>
      </w:r>
      <w:r w:rsidRPr="00EA78C6">
        <w:t xml:space="preserve"> for IFF based Test System for n259 is TBD</w:t>
      </w:r>
      <w:r w:rsidRPr="00EA78C6">
        <w:tab/>
      </w:r>
    </w:p>
    <w:p w:rsidR="005667DE" w:rsidRPr="00EA78C6" w:rsidRDefault="00022006" w:rsidP="000B75CF">
      <w:pPr>
        <w:pStyle w:val="EditorsNote"/>
      </w:pPr>
      <w:r w:rsidRPr="00EA78C6">
        <w:t>Current assumption of maximum testable SNR</w:t>
      </w:r>
      <w:r w:rsidRPr="00EA78C6">
        <w:rPr>
          <w:vertAlign w:val="subscript"/>
        </w:rPr>
        <w:t>BB</w:t>
      </w:r>
      <w:r w:rsidRPr="00EA78C6">
        <w:t xml:space="preserve"> for IFF based Test System for FR2a: </w:t>
      </w:r>
      <w:r w:rsidR="00A5312A" w:rsidRPr="00341F4B">
        <w:t>[</w:t>
      </w:r>
      <w:r w:rsidRPr="00341F4B">
        <w:t>19.2</w:t>
      </w:r>
      <w:r w:rsidR="00A5312A" w:rsidRPr="00341F4B">
        <w:t>]</w:t>
      </w:r>
      <w:r w:rsidRPr="00EA78C6">
        <w:t xml:space="preserve"> dB, FR2b: [7.3 dB], FR2c: TBD.</w:t>
      </w:r>
    </w:p>
    <w:p w:rsidR="00272552" w:rsidRPr="00EA78C6" w:rsidRDefault="00272552" w:rsidP="000B75CF">
      <w:pPr>
        <w:pStyle w:val="EditorsNote"/>
      </w:pPr>
    </w:p>
    <w:p w:rsidR="00240FEF" w:rsidRPr="00EA78C6" w:rsidRDefault="00240FEF" w:rsidP="000B75CF">
      <w:pPr>
        <w:pStyle w:val="EditorsNote"/>
        <w:rPr>
          <w:rFonts w:ascii="Arial" w:hAnsi="Arial" w:cs="Arial"/>
          <w:color w:val="0000FF"/>
          <w:sz w:val="28"/>
        </w:rPr>
      </w:pPr>
      <w:r w:rsidRPr="00EA78C6">
        <w:rPr>
          <w:rFonts w:ascii="Arial" w:hAnsi="Arial" w:cs="Arial"/>
          <w:color w:val="0000FF"/>
          <w:sz w:val="28"/>
        </w:rPr>
        <w:t>&lt; Unchanged sections omitted &gt;</w:t>
      </w:r>
    </w:p>
    <w:p w:rsidR="00240FEF" w:rsidRPr="00EA78C6" w:rsidRDefault="00240FEF" w:rsidP="00240FEF">
      <w:pPr>
        <w:pStyle w:val="H6"/>
        <w:rPr>
          <w:lang w:eastAsia="ja-JP"/>
        </w:rPr>
      </w:pPr>
      <w:r w:rsidRPr="00EA78C6">
        <w:t>8.</w:t>
      </w:r>
      <w:r w:rsidRPr="00EA78C6">
        <w:rPr>
          <w:lang w:eastAsia="ja-JP"/>
        </w:rPr>
        <w:t>4.</w:t>
      </w:r>
      <w:r w:rsidRPr="00EA78C6">
        <w:t>2.2.</w:t>
      </w:r>
      <w:r w:rsidRPr="00EA78C6">
        <w:rPr>
          <w:lang w:eastAsia="ja-JP"/>
        </w:rPr>
        <w:t>1</w:t>
      </w:r>
      <w:r w:rsidRPr="00EA78C6">
        <w:t>.</w:t>
      </w:r>
      <w:r w:rsidRPr="00EA78C6">
        <w:rPr>
          <w:lang w:eastAsia="ja-JP"/>
        </w:rPr>
        <w:t>3</w:t>
      </w:r>
      <w:r w:rsidRPr="00EA78C6">
        <w:tab/>
        <w:t>Minimum requiremen</w:t>
      </w:r>
      <w:r w:rsidRPr="00EA78C6">
        <w:rPr>
          <w:lang w:eastAsia="ja-JP"/>
        </w:rPr>
        <w:t>t</w:t>
      </w:r>
    </w:p>
    <w:p w:rsidR="00240FEF" w:rsidRPr="00EA78C6" w:rsidRDefault="00240FEF" w:rsidP="00240FEF">
      <w:pPr>
        <w:tabs>
          <w:tab w:val="left" w:pos="6096"/>
        </w:tabs>
        <w:rPr>
          <w:rFonts w:eastAsia="SimSun"/>
        </w:rPr>
      </w:pPr>
      <w:r w:rsidRPr="00EA78C6">
        <w:rPr>
          <w:rFonts w:eastAsia="SimSun"/>
        </w:rPr>
        <w:t>The minimum performance requirement in Table 8.4.2.2</w:t>
      </w:r>
      <w:r w:rsidRPr="00EA78C6">
        <w:rPr>
          <w:lang w:eastAsia="ja-JP"/>
        </w:rPr>
        <w:t>.1</w:t>
      </w:r>
      <w:r w:rsidRPr="00EA78C6">
        <w:rPr>
          <w:rFonts w:eastAsia="SimSun"/>
        </w:rPr>
        <w:t>-2 is defined as</w:t>
      </w:r>
    </w:p>
    <w:p w:rsidR="00240FEF" w:rsidRPr="00EA78C6" w:rsidRDefault="00240FEF" w:rsidP="00240FEF">
      <w:pPr>
        <w:rPr>
          <w:rFonts w:eastAsia="SimSun"/>
        </w:rPr>
      </w:pPr>
      <w:r w:rsidRPr="00EA78C6">
        <w:rPr>
          <w:rFonts w:eastAsia="SimSun"/>
        </w:rPr>
        <w:t>a)</w:t>
      </w:r>
      <w:r w:rsidRPr="00EA78C6">
        <w:rPr>
          <w:rFonts w:eastAsia="SimSun"/>
        </w:rPr>
        <w:tab/>
        <w:t xml:space="preserve">The ratio of the throughput obtained when transmitting based on UE reported RI and that obtained when transmitting with fixed rank 1 shall be ≥ </w:t>
      </w:r>
      <w:r w:rsidRPr="00EA78C6">
        <w:rPr>
          <w:rFonts w:ascii="Symbol" w:eastAsia="SimSun" w:hAnsi="Symbol"/>
        </w:rPr>
        <w:t></w:t>
      </w:r>
      <w:r w:rsidRPr="00EA78C6">
        <w:rPr>
          <w:rFonts w:ascii="Symbol" w:eastAsia="SimSun" w:hAnsi="Symbol"/>
          <w:vertAlign w:val="subscript"/>
        </w:rPr>
        <w:t></w:t>
      </w:r>
      <w:r w:rsidRPr="00EA78C6">
        <w:rPr>
          <w:rFonts w:eastAsia="SimSun"/>
        </w:rPr>
        <w:t>;</w:t>
      </w:r>
    </w:p>
    <w:p w:rsidR="00240FEF" w:rsidRPr="00EA78C6" w:rsidRDefault="00240FEF" w:rsidP="00240FEF">
      <w:pPr>
        <w:rPr>
          <w:rFonts w:eastAsia="SimSun"/>
        </w:rPr>
      </w:pPr>
      <w:r w:rsidRPr="00EA78C6">
        <w:rPr>
          <w:rFonts w:eastAsia="SimSun"/>
        </w:rPr>
        <w:t>b)</w:t>
      </w:r>
      <w:r w:rsidRPr="00EA78C6">
        <w:rPr>
          <w:rFonts w:eastAsia="SimSun"/>
        </w:rPr>
        <w:tab/>
        <w:t xml:space="preserve">The ratio of the throughput obtained when transmitting based on UE reported RI and that obtained when transmitting with fixed rank 2 shall be ≥ </w:t>
      </w:r>
      <w:r w:rsidRPr="00EA78C6">
        <w:rPr>
          <w:rFonts w:ascii="Symbol" w:eastAsia="SimSun" w:hAnsi="Symbol"/>
        </w:rPr>
        <w:t></w:t>
      </w:r>
      <w:r w:rsidRPr="00EA78C6">
        <w:rPr>
          <w:rFonts w:ascii="Symbol" w:eastAsia="SimSun" w:hAnsi="Symbol"/>
          <w:vertAlign w:val="subscript"/>
        </w:rPr>
        <w:t></w:t>
      </w:r>
      <w:r w:rsidRPr="00EA78C6">
        <w:rPr>
          <w:rFonts w:eastAsia="SimSun"/>
        </w:rPr>
        <w:t>;</w:t>
      </w:r>
    </w:p>
    <w:p w:rsidR="00240FEF" w:rsidRPr="00EA78C6" w:rsidRDefault="00240FEF" w:rsidP="00240FEF">
      <w:pPr>
        <w:rPr>
          <w:rFonts w:eastAsia="SimSun"/>
        </w:rPr>
      </w:pPr>
      <w:r w:rsidRPr="00EA78C6">
        <w:rPr>
          <w:rFonts w:eastAsia="SimSun"/>
        </w:rPr>
        <w:t xml:space="preserve">For the parameters specified in Table 8.4.2.2-1, and using the downlink physical channels specified in Annex </w:t>
      </w:r>
      <w:r w:rsidRPr="00EA78C6">
        <w:rPr>
          <w:rFonts w:eastAsia="SimSun"/>
          <w:lang w:eastAsia="zh-CN"/>
        </w:rPr>
        <w:t>C.</w:t>
      </w:r>
      <w:r w:rsidRPr="00EA78C6">
        <w:rPr>
          <w:lang w:eastAsia="ja-JP"/>
        </w:rPr>
        <w:t>2</w:t>
      </w:r>
      <w:r w:rsidRPr="00EA78C6">
        <w:rPr>
          <w:rFonts w:eastAsia="SimSun"/>
          <w:lang w:eastAsia="zh-CN"/>
        </w:rPr>
        <w:t>.</w:t>
      </w:r>
      <w:r w:rsidRPr="00EA78C6">
        <w:rPr>
          <w:lang w:eastAsia="ja-JP"/>
        </w:rPr>
        <w:t>2</w:t>
      </w:r>
      <w:r w:rsidRPr="00EA78C6">
        <w:rPr>
          <w:rFonts w:eastAsia="SimSun"/>
        </w:rPr>
        <w:t>, the minimum requirements are specified in Table 8.4.2.2</w:t>
      </w:r>
      <w:r w:rsidRPr="00EA78C6">
        <w:rPr>
          <w:lang w:eastAsia="ja-JP"/>
        </w:rPr>
        <w:t>.1</w:t>
      </w:r>
      <w:r w:rsidRPr="00EA78C6">
        <w:rPr>
          <w:rFonts w:eastAsia="SimSun"/>
        </w:rPr>
        <w:t>-2.</w:t>
      </w:r>
    </w:p>
    <w:p w:rsidR="00240FEF" w:rsidRPr="00EA78C6" w:rsidRDefault="00240FEF" w:rsidP="00240FEF">
      <w:pPr>
        <w:rPr>
          <w:rFonts w:eastAsia="SimSun"/>
          <w:lang w:eastAsia="zh-CN"/>
        </w:rPr>
      </w:pPr>
    </w:p>
    <w:p w:rsidR="00240FEF" w:rsidRPr="00EA78C6" w:rsidRDefault="00240FEF" w:rsidP="00240FEF">
      <w:pPr>
        <w:pStyle w:val="TH"/>
      </w:pPr>
      <w:r w:rsidRPr="00EA78C6">
        <w:lastRenderedPageBreak/>
        <w:t>Table 8.4.2.2</w:t>
      </w:r>
      <w:r w:rsidRPr="00EA78C6">
        <w:rPr>
          <w:lang w:eastAsia="ja-JP"/>
        </w:rPr>
        <w:t>.1</w:t>
      </w:r>
      <w:r w:rsidRPr="00EA78C6">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t>Test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H"/>
            </w:pPr>
            <w:r w:rsidRPr="00EA78C6">
              <w:t>Test 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H"/>
            </w:pPr>
            <w:r w:rsidRPr="00EA78C6">
              <w:t>Test 3</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120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rPr>
                <w:rFonts w:eastAsia="?? ??"/>
              </w:rPr>
            </w:pPr>
            <w:r w:rsidRPr="00EA78C6">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16</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XP High 2x2</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r>
      <w:tr w:rsidR="00240FEF" w:rsidRPr="00EA78C6"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r w:rsidRPr="00EA78C6">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Periodic</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Number of CSI-RS ports (</w:t>
            </w:r>
            <w:r w:rsidRPr="00EA78C6">
              <w:rPr>
                <w:i/>
              </w:rPr>
              <w:t>X</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subcarrier index in the PRB used for CSI-RS</w:t>
            </w:r>
            <w:r w:rsidRPr="00EA78C6" w:rsidDel="0032520A">
              <w:t xml:space="preserve"> </w:t>
            </w:r>
            <w:r w:rsidRPr="00EA78C6">
              <w:t>(k</w:t>
            </w:r>
            <w:r w:rsidRPr="00EA78C6">
              <w:rPr>
                <w:vertAlign w:val="subscript"/>
              </w:rPr>
              <w:t>0</w:t>
            </w:r>
            <w:r w:rsidRPr="00EA78C6">
              <w:t>, k</w:t>
            </w:r>
            <w:r w:rsidRPr="00EA78C6">
              <w:rPr>
                <w:vertAlign w:val="subscript"/>
              </w:rPr>
              <w:t>1</w:t>
            </w:r>
            <w:r w:rsidRPr="00EA78C6">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OFDM symbol in the PRB used for CSI-RS (l</w:t>
            </w:r>
            <w:r w:rsidRPr="00EA78C6">
              <w:rPr>
                <w:vertAlign w:val="subscript"/>
              </w:rPr>
              <w:t>0</w:t>
            </w:r>
            <w:r w:rsidRPr="00EA78C6">
              <w:t>, l</w:t>
            </w:r>
            <w:r w:rsidRPr="00EA78C6">
              <w:rPr>
                <w:vertAlign w:val="subscript"/>
              </w:rPr>
              <w:t>1</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CSI-RS</w:t>
            </w:r>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r>
      <w:tr w:rsidR="00240FEF" w:rsidRPr="00EA78C6"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r w:rsidRPr="00EA78C6">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Aperiodic</w:t>
            </w:r>
          </w:p>
        </w:tc>
      </w:tr>
      <w:tr w:rsidR="00240FEF" w:rsidRPr="00EA78C6" w:rsidTr="0008585F">
        <w:trPr>
          <w:trHeight w:val="70"/>
        </w:trPr>
        <w:tc>
          <w:tcPr>
            <w:tcW w:w="1196" w:type="dxa"/>
            <w:vMerge/>
            <w:tcBorders>
              <w:left w:val="single" w:sz="4" w:space="0" w:color="auto"/>
              <w:right w:val="single" w:sz="4" w:space="0" w:color="auto"/>
            </w:tcBorders>
            <w:vAlign w:val="center"/>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Number of CSI-RS ports (</w:t>
            </w:r>
            <w:r w:rsidRPr="00EA78C6">
              <w:rPr>
                <w:i/>
              </w:rPr>
              <w:t>X</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subcarrier index in the PRB used for CSI-RS</w:t>
            </w:r>
            <w:r w:rsidRPr="00EA78C6" w:rsidDel="0032520A">
              <w:t xml:space="preserve"> </w:t>
            </w:r>
            <w:r w:rsidRPr="00EA78C6">
              <w:t>(k</w:t>
            </w:r>
            <w:r w:rsidRPr="00EA78C6">
              <w:rPr>
                <w:vertAlign w:val="subscript"/>
              </w:rPr>
              <w:t>0</w:t>
            </w:r>
            <w:r w:rsidRPr="00EA78C6">
              <w:t>, k</w:t>
            </w:r>
            <w:r w:rsidRPr="00EA78C6">
              <w:rPr>
                <w:vertAlign w:val="subscript"/>
              </w:rPr>
              <w:t>1</w:t>
            </w:r>
            <w:r w:rsidRPr="00EA78C6">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OFDM symbol in the PRB used for CSI-RS (l</w:t>
            </w:r>
            <w:r w:rsidRPr="00EA78C6">
              <w:rPr>
                <w:vertAlign w:val="subscript"/>
              </w:rPr>
              <w:t>0</w:t>
            </w:r>
            <w:r w:rsidRPr="00EA78C6">
              <w:t>, l</w:t>
            </w:r>
            <w:r w:rsidRPr="00EA78C6">
              <w:rPr>
                <w:vertAlign w:val="subscript"/>
              </w:rPr>
              <w:t>1</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NZP CSI-RS-timeConfig</w:t>
            </w:r>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r>
      <w:tr w:rsidR="00240FEF" w:rsidRPr="00EA78C6" w:rsidTr="0008585F">
        <w:trPr>
          <w:trHeight w:val="70"/>
        </w:trPr>
        <w:tc>
          <w:tcPr>
            <w:tcW w:w="1196" w:type="dxa"/>
            <w:vMerge/>
            <w:tcBorders>
              <w:left w:val="single" w:sz="4" w:space="0" w:color="auto"/>
              <w:right w:val="single" w:sz="4" w:space="0" w:color="auto"/>
            </w:tcBorders>
            <w:vAlign w:val="center"/>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r>
      <w:tr w:rsidR="00240FEF" w:rsidRPr="00EA78C6" w:rsidTr="0008585F">
        <w:trPr>
          <w:trHeight w:val="70"/>
        </w:trPr>
        <w:tc>
          <w:tcPr>
            <w:tcW w:w="1196" w:type="dxa"/>
            <w:vMerge w:val="restart"/>
            <w:tcBorders>
              <w:left w:val="single" w:sz="4" w:space="0" w:color="auto"/>
              <w:right w:val="single" w:sz="4" w:space="0" w:color="auto"/>
            </w:tcBorders>
            <w:vAlign w:val="center"/>
          </w:tcPr>
          <w:p w:rsidR="00240FEF" w:rsidRPr="00EA78C6" w:rsidRDefault="00240FEF" w:rsidP="0008585F">
            <w:pPr>
              <w:pStyle w:val="TAL"/>
            </w:pPr>
            <w:r w:rsidRPr="00EA78C6">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pPr>
            <w:r w:rsidRPr="00EA78C6">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pPr>
            <w:r w:rsidRPr="00EA78C6">
              <w:rPr>
                <w:rFonts w:cs="Arial"/>
                <w:lang w:eastAsia="zh-CN"/>
              </w:rPr>
              <w:t>Periodic</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Resource Mapping</w:t>
            </w:r>
          </w:p>
          <w:p w:rsidR="00240FEF" w:rsidRPr="00EA78C6" w:rsidRDefault="00240FEF" w:rsidP="0008585F">
            <w:pPr>
              <w:pStyle w:val="TAL"/>
            </w:pPr>
            <w:r w:rsidRPr="00EA78C6">
              <w:t>(k</w:t>
            </w:r>
            <w:r w:rsidRPr="00EA78C6">
              <w:rPr>
                <w:vertAlign w:val="subscript"/>
              </w:rPr>
              <w:t>CSI-IM</w:t>
            </w:r>
            <w:r w:rsidRPr="00EA78C6">
              <w:t>,l</w:t>
            </w:r>
            <w:r w:rsidRPr="00EA78C6">
              <w:rPr>
                <w:vertAlign w:val="subscript"/>
              </w:rPr>
              <w:t>CSI-IM</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r>
      <w:tr w:rsidR="00240FEF" w:rsidRPr="00EA78C6" w:rsidTr="0008585F">
        <w:trPr>
          <w:trHeight w:val="70"/>
        </w:trPr>
        <w:tc>
          <w:tcPr>
            <w:tcW w:w="1196" w:type="dxa"/>
            <w:vMerge/>
            <w:tcBorders>
              <w:left w:val="single" w:sz="4" w:space="0" w:color="auto"/>
              <w:bottom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timeConfig</w:t>
            </w:r>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CQI-table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iCs/>
              </w:rPr>
            </w:pPr>
            <w:r w:rsidRPr="00EA78C6">
              <w:rPr>
                <w:iCs/>
              </w:rPr>
              <w:t>cri-RI-PMI-CQI</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 in slots i, where mod(i, 8) = 1, otherwise it is equal to 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r>
      <w:tr w:rsidR="00240FEF" w:rsidRPr="00EA78C6" w:rsidTr="0008585F">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40FEF" w:rsidRPr="00EA78C6" w:rsidRDefault="00240FEF" w:rsidP="0008585F">
            <w:pPr>
              <w:pStyle w:val="TAL"/>
            </w:pPr>
            <w:r w:rsidRPr="00EA78C6">
              <w:t>Codebook configuration</w:t>
            </w: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typeI-SinglePanel</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p>
          <w:p w:rsidR="00240FEF" w:rsidRPr="00EA78C6" w:rsidRDefault="00240FEF" w:rsidP="0008585F">
            <w:pPr>
              <w:pStyle w:val="TAC"/>
            </w:pPr>
            <w:r w:rsidRPr="00EA78C6">
              <w:t>010000 for fixed rank 2,</w:t>
            </w:r>
          </w:p>
          <w:p w:rsidR="00240FEF" w:rsidRPr="00EA78C6" w:rsidRDefault="00240FEF" w:rsidP="0008585F">
            <w:pPr>
              <w:pStyle w:val="TAC"/>
              <w:rPr>
                <w:lang w:eastAsia="zh-CN"/>
              </w:rPr>
            </w:pPr>
            <w:r w:rsidRPr="00EA78C6">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000011 for fixed rank 1,</w:t>
            </w:r>
          </w:p>
          <w:p w:rsidR="00240FEF" w:rsidRPr="00EA78C6" w:rsidRDefault="00240FEF" w:rsidP="0008585F">
            <w:pPr>
              <w:pStyle w:val="TAC"/>
              <w:rPr>
                <w:lang w:eastAsia="zh-CN"/>
              </w:rPr>
            </w:pPr>
            <w:r w:rsidRPr="00EA78C6">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000011 for fixed rank 1,</w:t>
            </w:r>
          </w:p>
          <w:p w:rsidR="00240FEF" w:rsidRPr="00EA78C6" w:rsidRDefault="00240FEF" w:rsidP="0008585F">
            <w:pPr>
              <w:pStyle w:val="TAC"/>
              <w:rPr>
                <w:lang w:eastAsia="zh-CN"/>
              </w:rPr>
            </w:pPr>
            <w:r w:rsidRPr="00EA78C6">
              <w:t>010011 for following rank</w:t>
            </w:r>
          </w:p>
        </w:tc>
      </w:tr>
      <w:tr w:rsidR="00240FEF" w:rsidRPr="00EA78C6" w:rsidTr="0008585F">
        <w:trPr>
          <w:trHeight w:val="70"/>
        </w:trPr>
        <w:tc>
          <w:tcPr>
            <w:tcW w:w="1267" w:type="dxa"/>
            <w:gridSpan w:val="2"/>
            <w:vMerge/>
            <w:tcBorders>
              <w:left w:val="single" w:sz="4" w:space="0" w:color="auto"/>
              <w:bottom w:val="single" w:sz="4" w:space="0" w:color="auto"/>
              <w:right w:val="single" w:sz="4" w:space="0" w:color="auto"/>
            </w:tcBorders>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40FEF" w:rsidRPr="00EA78C6" w:rsidRDefault="00240FEF" w:rsidP="0008585F">
            <w:pPr>
              <w:pStyle w:val="TAL"/>
            </w:pPr>
            <w:r w:rsidRPr="00EA78C6">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1 and follow RI</w:t>
            </w:r>
          </w:p>
        </w:tc>
      </w:tr>
    </w:tbl>
    <w:p w:rsidR="00240FEF" w:rsidRPr="00EA78C6" w:rsidRDefault="00240FEF" w:rsidP="00240FEF">
      <w:pPr>
        <w:rPr>
          <w:rFonts w:eastAsia="SimSun"/>
          <w:lang w:eastAsia="zh-CN"/>
        </w:rPr>
      </w:pPr>
    </w:p>
    <w:p w:rsidR="00240FEF" w:rsidRPr="00EA78C6" w:rsidRDefault="00240FEF" w:rsidP="00240FEF">
      <w:pPr>
        <w:pStyle w:val="TH"/>
      </w:pPr>
      <w:r w:rsidRPr="00EA78C6">
        <w:t>Table 8.4.2.2</w:t>
      </w:r>
      <w:r w:rsidRPr="00EA78C6">
        <w:rPr>
          <w:lang w:eastAsia="ja-JP"/>
        </w:rPr>
        <w:t>.1</w:t>
      </w:r>
      <w:r w:rsidRPr="00EA78C6">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240FEF" w:rsidRPr="00EA78C6" w:rsidTr="0008585F">
        <w:trPr>
          <w:jc w:val="center"/>
        </w:trPr>
        <w:tc>
          <w:tcPr>
            <w:tcW w:w="1984" w:type="dxa"/>
            <w:tcBorders>
              <w:bottom w:val="nil"/>
            </w:tcBorders>
          </w:tcPr>
          <w:p w:rsidR="00240FEF" w:rsidRPr="00EA78C6" w:rsidRDefault="00240FEF" w:rsidP="0008585F">
            <w:pPr>
              <w:pStyle w:val="TAH"/>
            </w:pPr>
          </w:p>
        </w:tc>
        <w:tc>
          <w:tcPr>
            <w:tcW w:w="1412" w:type="dxa"/>
            <w:tcBorders>
              <w:bottom w:val="nil"/>
            </w:tcBorders>
          </w:tcPr>
          <w:p w:rsidR="00240FEF" w:rsidRPr="00EA78C6" w:rsidRDefault="00240FEF" w:rsidP="0008585F">
            <w:pPr>
              <w:pStyle w:val="TAH"/>
            </w:pPr>
            <w:r w:rsidRPr="00EA78C6">
              <w:t>Test 1</w:t>
            </w:r>
          </w:p>
        </w:tc>
        <w:tc>
          <w:tcPr>
            <w:tcW w:w="1512" w:type="dxa"/>
            <w:tcBorders>
              <w:bottom w:val="nil"/>
            </w:tcBorders>
          </w:tcPr>
          <w:p w:rsidR="00240FEF" w:rsidRPr="00EA78C6" w:rsidRDefault="00240FEF" w:rsidP="0008585F">
            <w:pPr>
              <w:pStyle w:val="TAH"/>
            </w:pPr>
            <w:r w:rsidRPr="00EA78C6">
              <w:t>Test 2</w:t>
            </w:r>
          </w:p>
        </w:tc>
        <w:tc>
          <w:tcPr>
            <w:tcW w:w="1512" w:type="dxa"/>
            <w:tcBorders>
              <w:bottom w:val="nil"/>
            </w:tcBorders>
          </w:tcPr>
          <w:p w:rsidR="00240FEF" w:rsidRPr="00EA78C6" w:rsidRDefault="00240FEF" w:rsidP="0008585F">
            <w:pPr>
              <w:pStyle w:val="TAH"/>
            </w:pPr>
            <w:r w:rsidRPr="00EA78C6">
              <w:t>Test 3</w:t>
            </w:r>
          </w:p>
        </w:tc>
      </w:tr>
      <w:tr w:rsidR="00240FEF" w:rsidRPr="00EA78C6" w:rsidTr="0008585F">
        <w:trPr>
          <w:cantSplit/>
          <w:jc w:val="center"/>
        </w:trPr>
        <w:tc>
          <w:tcPr>
            <w:tcW w:w="1984" w:type="dxa"/>
          </w:tcPr>
          <w:p w:rsidR="00240FEF" w:rsidRPr="00EA78C6" w:rsidRDefault="00240FEF" w:rsidP="0008585F">
            <w:pPr>
              <w:pStyle w:val="TAC"/>
              <w:rPr>
                <w:rFonts w:cs="v5.0.0"/>
                <w:vertAlign w:val="subscript"/>
              </w:rPr>
            </w:pPr>
            <w:r w:rsidRPr="00EA78C6">
              <w:rPr>
                <w:rFonts w:ascii="Symbol" w:hAnsi="Symbol"/>
                <w:i/>
                <w:iCs/>
              </w:rPr>
              <w:t></w:t>
            </w:r>
            <w:r w:rsidRPr="00EA78C6">
              <w:rPr>
                <w:vertAlign w:val="subscript"/>
              </w:rPr>
              <w:t>1</w:t>
            </w:r>
          </w:p>
        </w:tc>
        <w:tc>
          <w:tcPr>
            <w:tcW w:w="1412" w:type="dxa"/>
          </w:tcPr>
          <w:p w:rsidR="00240FEF" w:rsidRPr="00EA78C6" w:rsidRDefault="00240FEF" w:rsidP="0008585F">
            <w:pPr>
              <w:pStyle w:val="TAC"/>
              <w:rPr>
                <w:rFonts w:cs="v5.0.0"/>
              </w:rPr>
            </w:pPr>
            <w:r w:rsidRPr="00EA78C6">
              <w:rPr>
                <w:rFonts w:cs="v5.0.0"/>
              </w:rPr>
              <w:t>N/A</w:t>
            </w:r>
          </w:p>
        </w:tc>
        <w:tc>
          <w:tcPr>
            <w:tcW w:w="1512" w:type="dxa"/>
          </w:tcPr>
          <w:p w:rsidR="00240FEF" w:rsidRPr="00EA78C6" w:rsidRDefault="00240FEF" w:rsidP="0008585F">
            <w:pPr>
              <w:pStyle w:val="TAC"/>
              <w:rPr>
                <w:rFonts w:cs="v5.0.0"/>
              </w:rPr>
            </w:pPr>
            <w:r w:rsidRPr="00EA78C6">
              <w:rPr>
                <w:rFonts w:cs="v5.0.0"/>
              </w:rPr>
              <w:t>1.05</w:t>
            </w:r>
          </w:p>
        </w:tc>
        <w:tc>
          <w:tcPr>
            <w:tcW w:w="1512" w:type="dxa"/>
          </w:tcPr>
          <w:p w:rsidR="00240FEF" w:rsidRPr="00EA78C6" w:rsidRDefault="00240FEF" w:rsidP="0008585F">
            <w:pPr>
              <w:pStyle w:val="TAC"/>
              <w:rPr>
                <w:rFonts w:cs="v5.0.0"/>
              </w:rPr>
            </w:pPr>
            <w:r w:rsidRPr="00EA78C6">
              <w:rPr>
                <w:rFonts w:cs="v5.0.0"/>
              </w:rPr>
              <w:t>1.05</w:t>
            </w:r>
          </w:p>
        </w:tc>
      </w:tr>
      <w:tr w:rsidR="00240FEF" w:rsidRPr="00EA78C6" w:rsidTr="0008585F">
        <w:trPr>
          <w:cantSplit/>
          <w:jc w:val="center"/>
        </w:trPr>
        <w:tc>
          <w:tcPr>
            <w:tcW w:w="1984" w:type="dxa"/>
          </w:tcPr>
          <w:p w:rsidR="00240FEF" w:rsidRPr="00EA78C6" w:rsidRDefault="00240FEF" w:rsidP="0008585F">
            <w:pPr>
              <w:pStyle w:val="TAC"/>
              <w:rPr>
                <w:rFonts w:ascii="Symbol" w:hAnsi="Symbol"/>
                <w:i/>
                <w:iCs/>
              </w:rPr>
            </w:pPr>
            <w:r w:rsidRPr="00EA78C6">
              <w:rPr>
                <w:rFonts w:ascii="Symbol" w:hAnsi="Symbol"/>
                <w:i/>
                <w:iCs/>
              </w:rPr>
              <w:t></w:t>
            </w:r>
            <w:r w:rsidRPr="00EA78C6">
              <w:rPr>
                <w:vertAlign w:val="subscript"/>
              </w:rPr>
              <w:t>2</w:t>
            </w:r>
          </w:p>
        </w:tc>
        <w:tc>
          <w:tcPr>
            <w:tcW w:w="1412" w:type="dxa"/>
          </w:tcPr>
          <w:p w:rsidR="00240FEF" w:rsidRPr="00EA78C6" w:rsidRDefault="00240FEF" w:rsidP="0008585F">
            <w:pPr>
              <w:pStyle w:val="TAC"/>
              <w:rPr>
                <w:rFonts w:cs="v5.0.0"/>
              </w:rPr>
            </w:pPr>
            <w:r w:rsidRPr="00EA78C6">
              <w:rPr>
                <w:rFonts w:cs="v5.0.0"/>
                <w:lang w:eastAsia="zh-CN"/>
              </w:rPr>
              <w:t>1.0</w:t>
            </w:r>
          </w:p>
        </w:tc>
        <w:tc>
          <w:tcPr>
            <w:tcW w:w="1512" w:type="dxa"/>
          </w:tcPr>
          <w:p w:rsidR="00240FEF" w:rsidRPr="00EA78C6" w:rsidRDefault="00240FEF" w:rsidP="0008585F">
            <w:pPr>
              <w:pStyle w:val="TAC"/>
              <w:rPr>
                <w:rFonts w:cs="v5.0.0"/>
              </w:rPr>
            </w:pPr>
            <w:r w:rsidRPr="00EA78C6">
              <w:rPr>
                <w:rFonts w:cs="v5.0.0"/>
              </w:rPr>
              <w:t>N/A</w:t>
            </w:r>
          </w:p>
        </w:tc>
        <w:tc>
          <w:tcPr>
            <w:tcW w:w="1512" w:type="dxa"/>
          </w:tcPr>
          <w:p w:rsidR="00240FEF" w:rsidRPr="00EA78C6" w:rsidRDefault="00240FEF" w:rsidP="0008585F">
            <w:pPr>
              <w:pStyle w:val="TAC"/>
              <w:rPr>
                <w:rFonts w:cs="v5.0.0"/>
              </w:rPr>
            </w:pPr>
            <w:r w:rsidRPr="00EA78C6">
              <w:rPr>
                <w:rFonts w:cs="v5.0.0"/>
                <w:lang w:eastAsia="zh-CN"/>
              </w:rPr>
              <w:t>N/A</w:t>
            </w:r>
          </w:p>
        </w:tc>
      </w:tr>
    </w:tbl>
    <w:p w:rsidR="00240FEF" w:rsidRPr="00EA78C6" w:rsidRDefault="00240FEF" w:rsidP="00240FEF">
      <w:pPr>
        <w:rPr>
          <w:lang w:eastAsia="ja-JP"/>
        </w:rPr>
      </w:pPr>
    </w:p>
    <w:p w:rsidR="00240FEF" w:rsidRPr="00EA78C6" w:rsidRDefault="00240FEF" w:rsidP="00240FEF">
      <w:pPr>
        <w:rPr>
          <w:rFonts w:eastAsia="Batang"/>
        </w:rPr>
      </w:pPr>
      <w:r w:rsidRPr="00EA78C6">
        <w:rPr>
          <w:rFonts w:eastAsia="Batang"/>
        </w:rPr>
        <w:t>The normative reference for this requirement is TS 38.101-4 [5] clause 8.4.2.2.</w:t>
      </w:r>
    </w:p>
    <w:p w:rsidR="00240FEF" w:rsidRPr="00EA78C6" w:rsidRDefault="00240FEF" w:rsidP="000B75CF">
      <w:pPr>
        <w:pStyle w:val="EditorsNote"/>
      </w:pPr>
    </w:p>
    <w:p w:rsidR="000B75CF" w:rsidRPr="00EA78C6" w:rsidRDefault="00240FEF" w:rsidP="000B75CF">
      <w:pPr>
        <w:pStyle w:val="H6"/>
      </w:pPr>
      <w:r w:rsidRPr="00EA78C6">
        <w:rPr>
          <w:rFonts w:cs="Arial"/>
          <w:color w:val="0000FF"/>
          <w:sz w:val="28"/>
        </w:rPr>
        <w:t>&lt; Unchanged sections omitted &gt;</w:t>
      </w:r>
      <w:r w:rsidR="000B75CF" w:rsidRPr="00EA78C6">
        <w:t>8.</w:t>
      </w:r>
      <w:r w:rsidR="000B75CF" w:rsidRPr="00EA78C6">
        <w:rPr>
          <w:lang w:eastAsia="ja-JP"/>
        </w:rPr>
        <w:t>4</w:t>
      </w:r>
      <w:r w:rsidR="000B75CF" w:rsidRPr="00EA78C6">
        <w:t>.2.2.1.</w:t>
      </w:r>
      <w:r w:rsidR="000B75CF" w:rsidRPr="00EA78C6">
        <w:rPr>
          <w:lang w:eastAsia="ja-JP"/>
        </w:rPr>
        <w:t>5</w:t>
      </w:r>
      <w:r w:rsidR="000B75CF" w:rsidRPr="00EA78C6">
        <w:tab/>
        <w:t>Test Requirements</w:t>
      </w:r>
    </w:p>
    <w:p w:rsidR="000B75CF" w:rsidRPr="00EA78C6" w:rsidRDefault="000B75CF" w:rsidP="000B75CF">
      <w:pPr>
        <w:pStyle w:val="TH"/>
      </w:pPr>
      <w:r w:rsidRPr="00EA78C6">
        <w:t xml:space="preserve">Table </w:t>
      </w:r>
      <w:r w:rsidRPr="00EA78C6">
        <w:rPr>
          <w:lang w:eastAsia="ja-JP"/>
        </w:rPr>
        <w:t>8</w:t>
      </w:r>
      <w:r w:rsidRPr="00EA78C6">
        <w:t>.4.</w:t>
      </w:r>
      <w:r w:rsidRPr="00EA78C6">
        <w:rPr>
          <w:lang w:eastAsia="ja-JP"/>
        </w:rPr>
        <w:t>2</w:t>
      </w:r>
      <w:r w:rsidRPr="00EA78C6">
        <w:t>.2</w:t>
      </w:r>
      <w:r w:rsidRPr="00EA78C6">
        <w:rPr>
          <w:lang w:eastAsia="ja-JP"/>
        </w:rPr>
        <w:t>.</w:t>
      </w:r>
      <w:r w:rsidRPr="00EA78C6">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EA78C6" w:rsidTr="002F1C72">
        <w:trPr>
          <w:jc w:val="center"/>
        </w:trPr>
        <w:tc>
          <w:tcPr>
            <w:tcW w:w="1984" w:type="dxa"/>
            <w:tcBorders>
              <w:bottom w:val="nil"/>
            </w:tcBorders>
          </w:tcPr>
          <w:p w:rsidR="000B75CF" w:rsidRPr="00EA78C6" w:rsidRDefault="000B75CF" w:rsidP="002F1C72">
            <w:pPr>
              <w:pStyle w:val="TAH"/>
            </w:pPr>
          </w:p>
        </w:tc>
        <w:tc>
          <w:tcPr>
            <w:tcW w:w="1412" w:type="dxa"/>
            <w:tcBorders>
              <w:bottom w:val="nil"/>
            </w:tcBorders>
          </w:tcPr>
          <w:p w:rsidR="000B75CF" w:rsidRPr="00EA78C6" w:rsidRDefault="000B75CF" w:rsidP="002F1C72">
            <w:pPr>
              <w:pStyle w:val="TAH"/>
            </w:pPr>
            <w:r w:rsidRPr="00EA78C6">
              <w:t>Test 1</w:t>
            </w:r>
          </w:p>
        </w:tc>
        <w:tc>
          <w:tcPr>
            <w:tcW w:w="1412" w:type="dxa"/>
            <w:tcBorders>
              <w:bottom w:val="nil"/>
            </w:tcBorders>
          </w:tcPr>
          <w:p w:rsidR="000B75CF" w:rsidRPr="00EA78C6" w:rsidRDefault="000B75CF" w:rsidP="002F1C72">
            <w:pPr>
              <w:pStyle w:val="TAH"/>
            </w:pPr>
            <w:r w:rsidRPr="00EA78C6">
              <w:t>Test 2</w:t>
            </w:r>
          </w:p>
        </w:tc>
        <w:tc>
          <w:tcPr>
            <w:tcW w:w="1412" w:type="dxa"/>
            <w:tcBorders>
              <w:bottom w:val="nil"/>
            </w:tcBorders>
          </w:tcPr>
          <w:p w:rsidR="000B75CF" w:rsidRPr="00EA78C6" w:rsidRDefault="000B75CF" w:rsidP="002F1C72">
            <w:pPr>
              <w:pStyle w:val="TAH"/>
            </w:pPr>
            <w:r w:rsidRPr="00EA78C6">
              <w:t>Test 3</w:t>
            </w:r>
          </w:p>
        </w:tc>
      </w:tr>
      <w:tr w:rsidR="000B75CF" w:rsidRPr="00EA78C6" w:rsidTr="002F1C72">
        <w:trPr>
          <w:cantSplit/>
          <w:jc w:val="center"/>
        </w:trPr>
        <w:tc>
          <w:tcPr>
            <w:tcW w:w="1984" w:type="dxa"/>
          </w:tcPr>
          <w:p w:rsidR="000B75CF" w:rsidRPr="00EA78C6" w:rsidRDefault="000B75CF" w:rsidP="002F1C72">
            <w:pPr>
              <w:pStyle w:val="TAC"/>
              <w:rPr>
                <w:rFonts w:cs="v5.0.0"/>
                <w:vertAlign w:val="subscript"/>
              </w:rPr>
            </w:pPr>
            <w:r w:rsidRPr="00EA78C6">
              <w:rPr>
                <w:rFonts w:ascii="Symbol" w:hAnsi="Symbol"/>
                <w:i/>
                <w:iCs/>
              </w:rPr>
              <w:t></w:t>
            </w:r>
            <w:r w:rsidRPr="00EA78C6">
              <w:rPr>
                <w:vertAlign w:val="subscript"/>
              </w:rPr>
              <w:t>1</w:t>
            </w:r>
          </w:p>
        </w:tc>
        <w:tc>
          <w:tcPr>
            <w:tcW w:w="1412" w:type="dxa"/>
          </w:tcPr>
          <w:p w:rsidR="000B75CF" w:rsidRPr="00EA78C6" w:rsidRDefault="000B75CF" w:rsidP="002F1C72">
            <w:pPr>
              <w:pStyle w:val="TAC"/>
              <w:rPr>
                <w:rFonts w:cs="v5.0.0"/>
              </w:rPr>
            </w:pPr>
            <w:r w:rsidRPr="00EA78C6">
              <w:rPr>
                <w:rFonts w:cs="v5.0.0"/>
              </w:rPr>
              <w:t>N/A</w:t>
            </w:r>
          </w:p>
        </w:tc>
        <w:tc>
          <w:tcPr>
            <w:tcW w:w="1412" w:type="dxa"/>
          </w:tcPr>
          <w:p w:rsidR="000B75CF" w:rsidRPr="00EA78C6" w:rsidRDefault="000B75CF" w:rsidP="002F1C72">
            <w:pPr>
              <w:pStyle w:val="TAC"/>
              <w:rPr>
                <w:rFonts w:cs="v5.0.0"/>
              </w:rPr>
            </w:pPr>
            <w:r w:rsidRPr="00EA78C6">
              <w:rPr>
                <w:rFonts w:cs="v5.0.0"/>
              </w:rPr>
              <w:t>1.05</w:t>
            </w:r>
            <w:r w:rsidRPr="00EA78C6">
              <w:rPr>
                <w:rFonts w:cs="v5.0.0"/>
                <w:lang w:eastAsia="ja-JP"/>
              </w:rPr>
              <w:t>+TT</w:t>
            </w:r>
          </w:p>
        </w:tc>
        <w:tc>
          <w:tcPr>
            <w:tcW w:w="1412" w:type="dxa"/>
          </w:tcPr>
          <w:p w:rsidR="000B75CF" w:rsidRPr="00EA78C6" w:rsidRDefault="000B75CF" w:rsidP="002F1C72">
            <w:pPr>
              <w:pStyle w:val="TAC"/>
              <w:rPr>
                <w:rFonts w:cs="v5.0.0"/>
              </w:rPr>
            </w:pPr>
            <w:r w:rsidRPr="00EA78C6">
              <w:rPr>
                <w:rFonts w:cs="v5.0.0"/>
              </w:rPr>
              <w:t>1.05</w:t>
            </w:r>
            <w:r w:rsidRPr="00EA78C6">
              <w:rPr>
                <w:rFonts w:cs="v5.0.0"/>
                <w:lang w:eastAsia="ja-JP"/>
              </w:rPr>
              <w:t>+TT</w:t>
            </w:r>
          </w:p>
        </w:tc>
      </w:tr>
      <w:tr w:rsidR="000B75CF" w:rsidRPr="00EA78C6" w:rsidTr="002F1C72">
        <w:trPr>
          <w:cantSplit/>
          <w:jc w:val="center"/>
        </w:trPr>
        <w:tc>
          <w:tcPr>
            <w:tcW w:w="1984" w:type="dxa"/>
          </w:tcPr>
          <w:p w:rsidR="000B75CF" w:rsidRPr="00EA78C6" w:rsidRDefault="000B75CF" w:rsidP="002F1C72">
            <w:pPr>
              <w:pStyle w:val="TAC"/>
              <w:rPr>
                <w:rFonts w:ascii="Symbol" w:hAnsi="Symbol"/>
                <w:i/>
                <w:iCs/>
              </w:rPr>
            </w:pPr>
            <w:r w:rsidRPr="00EA78C6">
              <w:rPr>
                <w:rFonts w:ascii="Symbol" w:hAnsi="Symbol"/>
                <w:i/>
                <w:iCs/>
              </w:rPr>
              <w:t></w:t>
            </w:r>
            <w:r w:rsidRPr="00EA78C6">
              <w:rPr>
                <w:vertAlign w:val="subscript"/>
              </w:rPr>
              <w:t>2</w:t>
            </w:r>
          </w:p>
        </w:tc>
        <w:tc>
          <w:tcPr>
            <w:tcW w:w="1412" w:type="dxa"/>
          </w:tcPr>
          <w:p w:rsidR="000B75CF" w:rsidRPr="00EA78C6" w:rsidRDefault="000B75CF" w:rsidP="002F1C72">
            <w:pPr>
              <w:pStyle w:val="TAC"/>
              <w:rPr>
                <w:rFonts w:cs="v5.0.0"/>
                <w:lang w:eastAsia="ja-JP"/>
              </w:rPr>
            </w:pPr>
            <w:r w:rsidRPr="00EA78C6">
              <w:rPr>
                <w:rFonts w:cs="v5.0.0"/>
                <w:lang w:eastAsia="zh-CN"/>
              </w:rPr>
              <w:t>1.0</w:t>
            </w:r>
            <w:r w:rsidRPr="00EA78C6">
              <w:rPr>
                <w:rFonts w:cs="v5.0.0"/>
                <w:lang w:eastAsia="ja-JP"/>
              </w:rPr>
              <w:t>+TT</w:t>
            </w:r>
          </w:p>
        </w:tc>
        <w:tc>
          <w:tcPr>
            <w:tcW w:w="1412" w:type="dxa"/>
          </w:tcPr>
          <w:p w:rsidR="000B75CF" w:rsidRPr="00EA78C6" w:rsidRDefault="000B75CF" w:rsidP="002F1C72">
            <w:pPr>
              <w:pStyle w:val="TAC"/>
              <w:rPr>
                <w:rFonts w:cs="v5.0.0"/>
              </w:rPr>
            </w:pPr>
            <w:r w:rsidRPr="00EA78C6">
              <w:rPr>
                <w:rFonts w:cs="v5.0.0"/>
              </w:rPr>
              <w:t>N/A</w:t>
            </w:r>
          </w:p>
        </w:tc>
        <w:tc>
          <w:tcPr>
            <w:tcW w:w="1412" w:type="dxa"/>
          </w:tcPr>
          <w:p w:rsidR="000B75CF" w:rsidRPr="00EA78C6" w:rsidRDefault="000B75CF" w:rsidP="002F1C72">
            <w:pPr>
              <w:pStyle w:val="TAC"/>
              <w:rPr>
                <w:rFonts w:cs="v5.0.0"/>
              </w:rPr>
            </w:pPr>
            <w:r w:rsidRPr="00EA78C6">
              <w:rPr>
                <w:rFonts w:cs="v5.0.0"/>
                <w:lang w:eastAsia="zh-CN"/>
              </w:rPr>
              <w:t>N/A</w:t>
            </w:r>
          </w:p>
        </w:tc>
      </w:tr>
    </w:tbl>
    <w:p w:rsidR="00256A9F" w:rsidRPr="00EA78C6" w:rsidRDefault="00256A9F" w:rsidP="0008585F">
      <w:pPr>
        <w:rPr>
          <w:rFonts w:ascii="Arial" w:hAnsi="Arial" w:cs="Arial"/>
          <w:color w:val="0000FF"/>
          <w:sz w:val="28"/>
        </w:rPr>
      </w:pPr>
    </w:p>
    <w:p w:rsidR="00383144" w:rsidRPr="00B54FA2" w:rsidRDefault="00383144" w:rsidP="0008585F">
      <w:pPr>
        <w:rPr>
          <w:rFonts w:ascii="Arial" w:hAnsi="Arial" w:cs="Arial"/>
          <w:color w:val="0000FF"/>
          <w:sz w:val="28"/>
        </w:rPr>
      </w:pPr>
      <w:r w:rsidRPr="00EA78C6">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8D6" w:rsidRDefault="00F668D6">
      <w:r>
        <w:separator/>
      </w:r>
    </w:p>
    <w:p w:rsidR="00F668D6" w:rsidRDefault="00F668D6"/>
  </w:endnote>
  <w:endnote w:type="continuationSeparator" w:id="0">
    <w:p w:rsidR="00F668D6" w:rsidRDefault="00F668D6">
      <w:r>
        <w:continuationSeparator/>
      </w:r>
    </w:p>
    <w:p w:rsidR="00F668D6" w:rsidRDefault="00F66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8D6" w:rsidRDefault="00F668D6">
      <w:r>
        <w:separator/>
      </w:r>
    </w:p>
    <w:p w:rsidR="00F668D6" w:rsidRDefault="00F668D6"/>
  </w:footnote>
  <w:footnote w:type="continuationSeparator" w:id="0">
    <w:p w:rsidR="00F668D6" w:rsidRDefault="00F668D6">
      <w:r>
        <w:continuationSeparator/>
      </w:r>
    </w:p>
    <w:p w:rsidR="00F668D6" w:rsidRDefault="00F668D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B12"/>
    <w:rsid w:val="000850DA"/>
    <w:rsid w:val="0008585F"/>
    <w:rsid w:val="0008617E"/>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31229"/>
    <w:rsid w:val="006324B0"/>
    <w:rsid w:val="00632985"/>
    <w:rsid w:val="00637AF5"/>
    <w:rsid w:val="006400AE"/>
    <w:rsid w:val="0064063D"/>
    <w:rsid w:val="0064069D"/>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40273"/>
    <w:rsid w:val="00B40D5A"/>
    <w:rsid w:val="00B4241E"/>
    <w:rsid w:val="00B42804"/>
    <w:rsid w:val="00B4350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33B7"/>
    <w:rsid w:val="00E4379D"/>
    <w:rsid w:val="00E4542F"/>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9B235A"/>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C6346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UnresolvedMention">
    <w:name w:val="Unresolved Mention"/>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A8168-BF53-4463-AFC7-AB859511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3976</Words>
  <Characters>22667</Characters>
  <Application>Microsoft Office Word</Application>
  <DocSecurity>0</DocSecurity>
  <Lines>188</Lines>
  <Paragraphs>53</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26590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21</cp:revision>
  <dcterms:created xsi:type="dcterms:W3CDTF">2021-03-05T09:07:00Z</dcterms:created>
  <dcterms:modified xsi:type="dcterms:W3CDTF">2021-05-08T07:50:00Z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